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A2" w:rsidRDefault="009949A2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Default="0013186C" w:rsidP="005F453B">
      <w:pPr>
        <w:ind w:left="3402" w:firstLine="851"/>
        <w:rPr>
          <w:b/>
        </w:rPr>
      </w:pPr>
    </w:p>
    <w:p w:rsidR="0013186C" w:rsidRPr="0013186C" w:rsidRDefault="0013186C" w:rsidP="005F453B">
      <w:pPr>
        <w:ind w:left="3402" w:firstLine="851"/>
        <w:rPr>
          <w:b/>
        </w:rPr>
      </w:pP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Железнодорожным администрациям</w:t>
      </w: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(Железным дорогам) – Сторонам</w:t>
      </w:r>
    </w:p>
    <w:p w:rsidR="005F453B" w:rsidRPr="00830E03" w:rsidRDefault="005F453B" w:rsidP="005F453B">
      <w:pPr>
        <w:ind w:left="3402" w:firstLine="851"/>
        <w:rPr>
          <w:b/>
        </w:rPr>
      </w:pPr>
      <w:r w:rsidRPr="00830E03">
        <w:rPr>
          <w:b/>
        </w:rPr>
        <w:t>Тарифного Соглашения:</w:t>
      </w:r>
    </w:p>
    <w:p w:rsidR="005F453B" w:rsidRPr="00830E03" w:rsidRDefault="005F453B" w:rsidP="005F453B">
      <w:pPr>
        <w:ind w:left="3402" w:right="566" w:firstLine="851"/>
        <w:rPr>
          <w:b/>
        </w:rPr>
      </w:pPr>
      <w:r w:rsidRPr="00830E03">
        <w:rPr>
          <w:b/>
        </w:rPr>
        <w:t>АЗ, АРМ, БЧ, ГР, КРГ, ЛДЗ, ЧФМ,</w:t>
      </w:r>
    </w:p>
    <w:p w:rsidR="005F453B" w:rsidRDefault="00954E4F" w:rsidP="005F453B">
      <w:pPr>
        <w:ind w:left="3402" w:right="566" w:firstLine="851"/>
        <w:rPr>
          <w:b/>
          <w:lang w:val="kk-KZ"/>
        </w:rPr>
      </w:pPr>
      <w:r>
        <w:rPr>
          <w:b/>
        </w:rPr>
        <w:t>РЖД, ТДЖ, ТРК, УТИ, ЭВР</w:t>
      </w:r>
    </w:p>
    <w:p w:rsidR="00954E4F" w:rsidRPr="00954E4F" w:rsidRDefault="00954E4F" w:rsidP="005F453B">
      <w:pPr>
        <w:ind w:left="3402" w:right="566" w:firstLine="851"/>
        <w:rPr>
          <w:b/>
          <w:lang w:val="kk-KZ"/>
        </w:rPr>
      </w:pPr>
    </w:p>
    <w:p w:rsidR="00954E4F" w:rsidRDefault="005F453B" w:rsidP="005F453B">
      <w:pPr>
        <w:ind w:left="4253"/>
        <w:rPr>
          <w:b/>
          <w:lang w:val="kk-KZ"/>
        </w:rPr>
      </w:pPr>
      <w:r w:rsidRPr="00830E03">
        <w:rPr>
          <w:b/>
        </w:rPr>
        <w:t>Министерство транспорта</w:t>
      </w:r>
    </w:p>
    <w:p w:rsidR="005F453B" w:rsidRPr="00830E03" w:rsidRDefault="00954E4F" w:rsidP="005F453B">
      <w:pPr>
        <w:ind w:left="4253"/>
        <w:rPr>
          <w:b/>
        </w:rPr>
      </w:pPr>
      <w:r>
        <w:rPr>
          <w:b/>
        </w:rPr>
        <w:t xml:space="preserve">Российской </w:t>
      </w:r>
      <w:r w:rsidR="005F453B" w:rsidRPr="00830E03">
        <w:rPr>
          <w:b/>
        </w:rPr>
        <w:t xml:space="preserve"> Федерации</w:t>
      </w:r>
    </w:p>
    <w:p w:rsidR="005F453B" w:rsidRPr="00830E03" w:rsidRDefault="005F453B" w:rsidP="005F453B">
      <w:pPr>
        <w:ind w:left="4253"/>
        <w:rPr>
          <w:b/>
        </w:rPr>
      </w:pPr>
    </w:p>
    <w:p w:rsidR="005F453B" w:rsidRDefault="005F453B" w:rsidP="004C075C">
      <w:pPr>
        <w:ind w:left="3402" w:right="566" w:firstLine="851"/>
        <w:rPr>
          <w:b/>
        </w:rPr>
      </w:pPr>
      <w:r w:rsidRPr="00830E03">
        <w:rPr>
          <w:b/>
        </w:rPr>
        <w:t>ЦФТО ОАО «РЖД»</w:t>
      </w:r>
    </w:p>
    <w:p w:rsidR="00324789" w:rsidRDefault="00324789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:rsidR="002C67B0" w:rsidRDefault="00592473" w:rsidP="00BC6AAE">
      <w:pPr>
        <w:ind w:firstLine="567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53735">
        <w:rPr>
          <w:rFonts w:eastAsia="Times New Roman"/>
          <w:lang w:eastAsia="ru-RU"/>
        </w:rPr>
        <w:t>пис</w:t>
      </w:r>
      <w:r w:rsidR="005A68FC">
        <w:rPr>
          <w:rFonts w:eastAsia="Times New Roman"/>
          <w:lang w:eastAsia="ru-RU"/>
        </w:rPr>
        <w:t>ем</w:t>
      </w:r>
      <w:r w:rsidRPr="00830E03">
        <w:rPr>
          <w:rFonts w:eastAsia="Times New Roman"/>
          <w:lang w:eastAsia="ru-RU"/>
        </w:rPr>
        <w:t xml:space="preserve"> </w:t>
      </w:r>
      <w:r w:rsidR="00353735" w:rsidRPr="00353735">
        <w:rPr>
          <w:rFonts w:eastAsia="Times New Roman"/>
          <w:lang w:eastAsia="ru-RU"/>
        </w:rPr>
        <w:t>Государственно</w:t>
      </w:r>
      <w:r w:rsidR="00353735">
        <w:rPr>
          <w:rFonts w:eastAsia="Times New Roman"/>
          <w:lang w:eastAsia="ru-RU"/>
        </w:rPr>
        <w:t>го предприятия</w:t>
      </w:r>
      <w:r w:rsidR="00353735" w:rsidRPr="00353735">
        <w:rPr>
          <w:rFonts w:eastAsia="Times New Roman"/>
          <w:lang w:eastAsia="ru-RU"/>
        </w:rPr>
        <w:t xml:space="preserve"> «Национальная компания «</w:t>
      </w:r>
      <w:proofErr w:type="spellStart"/>
      <w:r w:rsidR="00353735" w:rsidRPr="00353735">
        <w:rPr>
          <w:rFonts w:eastAsia="Times New Roman"/>
          <w:lang w:eastAsia="ru-RU"/>
        </w:rPr>
        <w:t>Кыргыз</w:t>
      </w:r>
      <w:proofErr w:type="spellEnd"/>
      <w:r w:rsidR="00353735" w:rsidRPr="00353735">
        <w:rPr>
          <w:rFonts w:eastAsia="Times New Roman"/>
          <w:lang w:eastAsia="ru-RU"/>
        </w:rPr>
        <w:t xml:space="preserve"> </w:t>
      </w:r>
      <w:proofErr w:type="spellStart"/>
      <w:r w:rsidR="00353735" w:rsidRPr="00353735">
        <w:rPr>
          <w:rFonts w:eastAsia="Times New Roman"/>
          <w:lang w:eastAsia="ru-RU"/>
        </w:rPr>
        <w:t>темир</w:t>
      </w:r>
      <w:proofErr w:type="spellEnd"/>
      <w:r w:rsidR="00353735" w:rsidRPr="00353735">
        <w:rPr>
          <w:rFonts w:eastAsia="Times New Roman"/>
          <w:lang w:eastAsia="ru-RU"/>
        </w:rPr>
        <w:t xml:space="preserve"> </w:t>
      </w:r>
      <w:proofErr w:type="spellStart"/>
      <w:r w:rsidR="00353735" w:rsidRPr="00353735">
        <w:rPr>
          <w:rFonts w:eastAsia="Times New Roman"/>
          <w:lang w:eastAsia="ru-RU"/>
        </w:rPr>
        <w:t>жолу</w:t>
      </w:r>
      <w:proofErr w:type="spellEnd"/>
      <w:r w:rsidR="00353735" w:rsidRPr="00353735">
        <w:rPr>
          <w:rFonts w:eastAsia="Times New Roman"/>
          <w:lang w:eastAsia="ru-RU"/>
        </w:rPr>
        <w:t>»</w:t>
      </w:r>
      <w:r w:rsidR="00F62E54" w:rsidRPr="00830E03">
        <w:rPr>
          <w:rFonts w:eastAsia="Times New Roman"/>
          <w:lang w:eastAsia="ru-RU"/>
        </w:rPr>
        <w:t xml:space="preserve"> от </w:t>
      </w:r>
      <w:r w:rsidR="005A68FC">
        <w:rPr>
          <w:rFonts w:eastAsia="Times New Roman"/>
          <w:lang w:eastAsia="ru-RU"/>
        </w:rPr>
        <w:t>1</w:t>
      </w:r>
      <w:r w:rsidR="004B5FB3">
        <w:rPr>
          <w:rFonts w:eastAsia="Times New Roman"/>
          <w:lang w:eastAsia="ru-RU"/>
        </w:rPr>
        <w:t>2</w:t>
      </w:r>
      <w:r w:rsidR="00F62E54" w:rsidRPr="00830E03">
        <w:rPr>
          <w:rFonts w:eastAsia="Times New Roman"/>
          <w:lang w:eastAsia="ru-RU"/>
        </w:rPr>
        <w:t>.</w:t>
      </w:r>
      <w:r w:rsidR="005A68FC">
        <w:rPr>
          <w:rFonts w:eastAsia="Times New Roman"/>
          <w:lang w:eastAsia="ru-RU"/>
        </w:rPr>
        <w:t>0</w:t>
      </w:r>
      <w:r w:rsidR="004B5FB3">
        <w:rPr>
          <w:rFonts w:eastAsia="Times New Roman"/>
          <w:lang w:eastAsia="ru-RU"/>
        </w:rPr>
        <w:t>2</w:t>
      </w:r>
      <w:r w:rsidR="00F62E54" w:rsidRPr="00830E03">
        <w:rPr>
          <w:rFonts w:eastAsia="Times New Roman"/>
          <w:lang w:eastAsia="ru-RU"/>
        </w:rPr>
        <w:t>.202</w:t>
      </w:r>
      <w:r w:rsidR="005A68FC">
        <w:rPr>
          <w:rFonts w:eastAsia="Times New Roman"/>
          <w:lang w:eastAsia="ru-RU"/>
        </w:rPr>
        <w:t>6</w:t>
      </w:r>
      <w:r w:rsidR="00F62E54" w:rsidRPr="00830E03">
        <w:rPr>
          <w:rFonts w:eastAsia="Times New Roman"/>
          <w:lang w:eastAsia="ru-RU"/>
        </w:rPr>
        <w:t xml:space="preserve"> </w:t>
      </w:r>
      <w:r w:rsidR="00852A82">
        <w:rPr>
          <w:rFonts w:eastAsia="Times New Roman"/>
          <w:lang w:eastAsia="ru-RU"/>
        </w:rPr>
        <w:t>№</w:t>
      </w:r>
      <w:r w:rsidR="00353735">
        <w:rPr>
          <w:rFonts w:eastAsia="Times New Roman"/>
          <w:lang w:eastAsia="ru-RU"/>
        </w:rPr>
        <w:t>05/</w:t>
      </w:r>
      <w:r w:rsidR="005A68FC">
        <w:rPr>
          <w:rFonts w:eastAsia="Times New Roman"/>
          <w:lang w:eastAsia="ru-RU"/>
        </w:rPr>
        <w:t>737, от 23.02.2026 №05/944</w:t>
      </w:r>
      <w:r w:rsidR="00A66FCA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государств-участников Содружества Независимых Государств на перевозки груз</w:t>
      </w:r>
      <w:r w:rsidR="0011761A">
        <w:rPr>
          <w:rFonts w:eastAsia="Times New Roman"/>
          <w:lang w:eastAsia="ru-RU"/>
        </w:rPr>
        <w:t xml:space="preserve">ов в международном сообщении на </w:t>
      </w:r>
      <w:r w:rsidR="00D7487A">
        <w:rPr>
          <w:rFonts w:eastAsia="Times New Roman"/>
          <w:lang w:eastAsia="ru-RU"/>
        </w:rPr>
        <w:t>2</w:t>
      </w:r>
      <w:r w:rsidR="00EE2502" w:rsidRPr="00F13EDE">
        <w:rPr>
          <w:rFonts w:eastAsia="Times New Roman"/>
          <w:lang w:eastAsia="ru-RU"/>
        </w:rPr>
        <w:t>02</w:t>
      </w:r>
      <w:r w:rsidR="004B5FB3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EE2502">
        <w:rPr>
          <w:rFonts w:eastAsia="Times New Roman"/>
          <w:lang w:eastAsia="ru-RU"/>
        </w:rPr>
        <w:t>-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C3FFF">
        <w:rPr>
          <w:rFonts w:eastAsia="Times New Roman"/>
          <w:lang w:eastAsia="ru-RU"/>
        </w:rPr>
        <w:t xml:space="preserve"> </w:t>
      </w:r>
      <w:r w:rsidR="00355954" w:rsidRPr="00355954">
        <w:rPr>
          <w:rFonts w:eastAsia="Times New Roman"/>
          <w:b/>
          <w:lang w:eastAsia="ru-RU"/>
        </w:rPr>
        <w:t>И</w:t>
      </w:r>
      <w:r w:rsidR="00AC3FFF" w:rsidRPr="00355954">
        <w:rPr>
          <w:rFonts w:eastAsia="Times New Roman"/>
          <w:b/>
          <w:lang w:eastAsia="ru-RU"/>
        </w:rPr>
        <w:t>зменени</w:t>
      </w:r>
      <w:r w:rsidR="00355954" w:rsidRPr="00355954">
        <w:rPr>
          <w:rFonts w:eastAsia="Times New Roman"/>
          <w:b/>
          <w:lang w:eastAsia="ru-RU"/>
        </w:rPr>
        <w:t>я</w:t>
      </w:r>
      <w:r w:rsidR="00A216A0" w:rsidRPr="00355954">
        <w:rPr>
          <w:rFonts w:eastAsia="Times New Roman"/>
          <w:b/>
          <w:lang w:eastAsia="ru-RU"/>
        </w:rPr>
        <w:t xml:space="preserve"> </w:t>
      </w:r>
      <w:r w:rsidR="00355954" w:rsidRPr="00355954">
        <w:rPr>
          <w:rFonts w:eastAsia="Times New Roman"/>
          <w:b/>
          <w:lang w:eastAsia="ru-RU"/>
        </w:rPr>
        <w:t>№</w:t>
      </w:r>
      <w:r w:rsidR="0092079E" w:rsidRPr="0092079E">
        <w:rPr>
          <w:rFonts w:eastAsia="Times New Roman"/>
          <w:b/>
          <w:lang w:eastAsia="ru-RU"/>
        </w:rPr>
        <w:t xml:space="preserve"> </w:t>
      </w:r>
      <w:r w:rsidR="009625F0">
        <w:rPr>
          <w:rFonts w:eastAsia="Times New Roman"/>
          <w:b/>
          <w:lang w:eastAsia="ru-RU"/>
        </w:rPr>
        <w:t>38</w:t>
      </w:r>
      <w:r w:rsidR="00355954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к официальному тексту </w:t>
      </w:r>
      <w:r w:rsidR="00EE2502" w:rsidRPr="00F13EDE">
        <w:rPr>
          <w:rFonts w:eastAsia="Times New Roman"/>
          <w:lang w:eastAsia="ru-RU"/>
        </w:rPr>
        <w:t>Тарифной политики</w:t>
      </w:r>
      <w:r w:rsidR="00EE2502">
        <w:rPr>
          <w:rFonts w:eastAsia="Times New Roman"/>
          <w:b/>
          <w:bCs/>
          <w:lang w:eastAsia="ru-RU"/>
        </w:rPr>
        <w:t xml:space="preserve"> </w:t>
      </w:r>
      <w:r w:rsidRPr="0012494C">
        <w:rPr>
          <w:rFonts w:eastAsia="Times New Roman"/>
          <w:bCs/>
          <w:lang w:eastAsia="ru-RU"/>
        </w:rPr>
        <w:t>по</w:t>
      </w:r>
      <w:r w:rsidRPr="00830E03">
        <w:rPr>
          <w:rFonts w:eastAsia="Times New Roman"/>
          <w:b/>
          <w:bCs/>
          <w:lang w:eastAsia="ru-RU"/>
        </w:rPr>
        <w:t xml:space="preserve"> </w:t>
      </w:r>
      <w:r w:rsidR="00353735">
        <w:rPr>
          <w:rFonts w:eastAsia="Times New Roman"/>
          <w:b/>
          <w:bCs/>
          <w:lang w:eastAsia="ru-RU"/>
        </w:rPr>
        <w:t>КРГ</w:t>
      </w:r>
      <w:r w:rsidRPr="00830E03">
        <w:rPr>
          <w:rFonts w:eastAsia="Times New Roman"/>
          <w:lang w:eastAsia="ru-RU"/>
        </w:rPr>
        <w:t>.</w:t>
      </w:r>
    </w:p>
    <w:p w:rsidR="005A68FC" w:rsidRDefault="005A68FC" w:rsidP="00A71DEE">
      <w:pPr>
        <w:ind w:firstLine="567"/>
        <w:jc w:val="both"/>
        <w:rPr>
          <w:color w:val="000000"/>
        </w:rPr>
      </w:pPr>
      <w:r>
        <w:rPr>
          <w:color w:val="000000"/>
        </w:rPr>
        <w:t>Пункт 11 раздела 2 Приложения 3</w:t>
      </w:r>
      <w:r w:rsidR="00F445A9">
        <w:rPr>
          <w:color w:val="000000"/>
        </w:rPr>
        <w:t xml:space="preserve"> </w:t>
      </w:r>
      <w:r>
        <w:rPr>
          <w:color w:val="000000"/>
        </w:rPr>
        <w:t xml:space="preserve">Тарифной политики дополнить </w:t>
      </w:r>
      <w:r w:rsidR="00722223">
        <w:rPr>
          <w:color w:val="000000"/>
        </w:rPr>
        <w:t>новыми подпунктами 11.3., 11.4., 11.5. в следующ</w:t>
      </w:r>
      <w:r w:rsidR="00F445A9">
        <w:rPr>
          <w:color w:val="000000"/>
        </w:rPr>
        <w:t>их</w:t>
      </w:r>
      <w:r w:rsidR="00722223">
        <w:rPr>
          <w:color w:val="000000"/>
        </w:rPr>
        <w:t xml:space="preserve"> редакци</w:t>
      </w:r>
      <w:r w:rsidR="00F445A9">
        <w:rPr>
          <w:color w:val="000000"/>
        </w:rPr>
        <w:t>ях</w:t>
      </w:r>
      <w:r w:rsidR="00722223">
        <w:rPr>
          <w:color w:val="000000"/>
        </w:rPr>
        <w:t>:</w:t>
      </w:r>
    </w:p>
    <w:p w:rsidR="002F1C07" w:rsidRPr="002F1C07" w:rsidRDefault="002F1C07" w:rsidP="002F1C07">
      <w:pPr>
        <w:ind w:firstLine="709"/>
        <w:jc w:val="both"/>
        <w:rPr>
          <w:rFonts w:eastAsia="Times New Roman"/>
          <w:lang w:eastAsia="ru-RU"/>
        </w:rPr>
      </w:pPr>
      <w:r w:rsidRPr="002F1C07">
        <w:rPr>
          <w:rFonts w:eastAsia="Times New Roman"/>
          <w:bCs/>
          <w:color w:val="000000"/>
          <w:lang w:eastAsia="ru-RU"/>
        </w:rPr>
        <w:t>«</w:t>
      </w:r>
      <w:r w:rsidRPr="002F1C07">
        <w:rPr>
          <w:rFonts w:eastAsia="Times New Roman"/>
          <w:b/>
          <w:color w:val="000000"/>
          <w:lang w:eastAsia="ru-RU"/>
        </w:rPr>
        <w:t>11.3.</w:t>
      </w:r>
      <w:r w:rsidRPr="002F1C07">
        <w:rPr>
          <w:rFonts w:eastAsia="Times New Roman"/>
          <w:bCs/>
          <w:color w:val="000000"/>
          <w:lang w:eastAsia="ru-RU"/>
        </w:rPr>
        <w:t xml:space="preserve"> </w:t>
      </w:r>
      <w:r w:rsidRPr="002F1C07">
        <w:rPr>
          <w:rFonts w:eastAsia="Times New Roman"/>
          <w:lang w:val="uk-UA" w:eastAsia="ru-RU"/>
        </w:rPr>
        <w:t xml:space="preserve">На </w:t>
      </w:r>
      <w:r w:rsidRPr="002F1C07">
        <w:rPr>
          <w:rFonts w:eastAsia="Times New Roman"/>
          <w:lang w:eastAsia="ru-RU"/>
        </w:rPr>
        <w:t xml:space="preserve">период </w:t>
      </w:r>
      <w:r w:rsidRPr="002F1C07">
        <w:rPr>
          <w:rFonts w:eastAsia="Times New Roman"/>
          <w:lang w:val="en-US" w:eastAsia="ru-RU"/>
        </w:rPr>
        <w:t>c</w:t>
      </w:r>
      <w:r w:rsidRPr="002F1C07">
        <w:rPr>
          <w:rFonts w:eastAsia="Times New Roman"/>
          <w:lang w:eastAsia="ru-RU"/>
        </w:rPr>
        <w:t xml:space="preserve"> 1 февраля по 31 декабря 2026 года (включительно) к действующим ставкам </w:t>
      </w:r>
      <w:r>
        <w:rPr>
          <w:rFonts w:eastAsia="Times New Roman"/>
          <w:lang w:eastAsia="ru-RU"/>
        </w:rPr>
        <w:t>настоящей Тарифной политики</w:t>
      </w:r>
      <w:r w:rsidRPr="002F1C07">
        <w:rPr>
          <w:rFonts w:eastAsia="Times New Roman"/>
          <w:lang w:eastAsia="ru-RU"/>
        </w:rPr>
        <w:t xml:space="preserve"> при перевозке грузов в/из Кыргызской Республики на расстоянии от 1 до 30 км установлены следующие коэффициенты:</w:t>
      </w:r>
    </w:p>
    <w:p w:rsidR="002F1C07" w:rsidRPr="002F1C07" w:rsidRDefault="002F1C07" w:rsidP="002F1C07">
      <w:pPr>
        <w:tabs>
          <w:tab w:val="left" w:pos="0"/>
        </w:tabs>
        <w:ind w:hanging="142"/>
        <w:jc w:val="both"/>
        <w:rPr>
          <w:rFonts w:eastAsia="Times New Roman"/>
          <w:lang w:bidi="en-US"/>
        </w:rPr>
      </w:pPr>
      <w:r w:rsidRPr="002F1C07">
        <w:rPr>
          <w:rFonts w:eastAsia="Times New Roman"/>
          <w:color w:val="000000"/>
          <w:lang w:eastAsia="ru-RU" w:bidi="en-US"/>
        </w:rPr>
        <w:tab/>
      </w:r>
      <w:r w:rsidRPr="002F1C07">
        <w:rPr>
          <w:rFonts w:eastAsia="Times New Roman"/>
          <w:color w:val="000000"/>
          <w:lang w:eastAsia="ru-RU" w:bidi="en-US"/>
        </w:rPr>
        <w:tab/>
      </w:r>
      <w:r w:rsidR="00B57E01">
        <w:rPr>
          <w:rFonts w:eastAsia="Times New Roman"/>
          <w:color w:val="000000"/>
          <w:lang w:eastAsia="ru-RU" w:bidi="en-US"/>
        </w:rPr>
        <w:t xml:space="preserve">- </w:t>
      </w:r>
      <w:r w:rsidRPr="002F1C07">
        <w:rPr>
          <w:rFonts w:eastAsia="Times New Roman"/>
          <w:lang w:bidi="en-US"/>
        </w:rPr>
        <w:t xml:space="preserve">0,51 на перевозку </w:t>
      </w:r>
      <w:r>
        <w:rPr>
          <w:rFonts w:eastAsia="Times New Roman"/>
          <w:lang w:bidi="en-US"/>
        </w:rPr>
        <w:t>угля битуминозного прочего (</w:t>
      </w:r>
      <w:r w:rsidRPr="002F1C07">
        <w:rPr>
          <w:rFonts w:eastAsia="Times New Roman"/>
          <w:lang w:bidi="en-US"/>
        </w:rPr>
        <w:t>ГНГ 27011290, ЕТСНГ 161170), угля каменного прочего (ГНГ 27011900, ЕТСНГ 161128, 161192, 161202, 161217,</w:t>
      </w:r>
      <w:r w:rsidR="009625F0">
        <w:rPr>
          <w:rFonts w:eastAsia="Times New Roman"/>
          <w:lang w:bidi="en-US"/>
        </w:rPr>
        <w:t xml:space="preserve"> </w:t>
      </w:r>
      <w:r w:rsidRPr="002F1C07">
        <w:rPr>
          <w:rFonts w:eastAsia="Times New Roman"/>
          <w:lang w:bidi="en-US"/>
        </w:rPr>
        <w:t xml:space="preserve">161240), лигнита пылевидного или </w:t>
      </w:r>
      <w:proofErr w:type="spellStart"/>
      <w:r w:rsidRPr="002F1C07">
        <w:rPr>
          <w:rFonts w:eastAsia="Times New Roman"/>
          <w:lang w:bidi="en-US"/>
        </w:rPr>
        <w:t>непылевидного</w:t>
      </w:r>
      <w:proofErr w:type="spellEnd"/>
      <w:r w:rsidRPr="002F1C07">
        <w:rPr>
          <w:rFonts w:eastAsia="Times New Roman"/>
          <w:lang w:bidi="en-US"/>
        </w:rPr>
        <w:t xml:space="preserve">, но </w:t>
      </w:r>
      <w:proofErr w:type="spellStart"/>
      <w:r w:rsidRPr="002F1C07">
        <w:rPr>
          <w:rFonts w:eastAsia="Times New Roman"/>
          <w:lang w:bidi="en-US"/>
        </w:rPr>
        <w:t>неагломерированного</w:t>
      </w:r>
      <w:proofErr w:type="spellEnd"/>
      <w:r w:rsidRPr="002F1C07">
        <w:rPr>
          <w:rFonts w:eastAsia="Times New Roman"/>
          <w:lang w:bidi="en-US"/>
        </w:rPr>
        <w:t xml:space="preserve"> (ГНГ 27021000, ЕТСНГ 161096) в экспортном сообщении в вагоне независимо от принадлежности, формы оплаты провозных платежей.</w:t>
      </w:r>
    </w:p>
    <w:p w:rsidR="002F1C07" w:rsidRPr="002F1C07" w:rsidRDefault="002F1C07" w:rsidP="002F1C07">
      <w:pPr>
        <w:tabs>
          <w:tab w:val="left" w:pos="0"/>
        </w:tabs>
        <w:ind w:hanging="142"/>
        <w:jc w:val="both"/>
        <w:rPr>
          <w:rFonts w:eastAsia="Calibri"/>
          <w:color w:val="000000"/>
          <w:lang w:val="ky-KG" w:eastAsia="ru-RU" w:bidi="en-US"/>
        </w:rPr>
      </w:pPr>
      <w:r w:rsidRPr="002F1C07">
        <w:rPr>
          <w:rFonts w:eastAsia="Times New Roman"/>
          <w:lang w:bidi="en-US"/>
        </w:rPr>
        <w:tab/>
      </w:r>
      <w:r w:rsidRPr="002F1C07">
        <w:rPr>
          <w:rFonts w:eastAsia="Times New Roman"/>
          <w:lang w:bidi="en-US"/>
        </w:rPr>
        <w:tab/>
      </w:r>
      <w:r w:rsidRPr="002F1C07">
        <w:rPr>
          <w:rFonts w:eastAsia="Times New Roman"/>
          <w:color w:val="000000"/>
          <w:lang w:val="ky-KG" w:eastAsia="ru-RU" w:bidi="en-US"/>
        </w:rPr>
        <w:t xml:space="preserve">К указанному тарифному условию не применяется дополнительный коэффициент предусмотренный пунктом 3.2.1. </w:t>
      </w:r>
      <w:r w:rsidR="00F445A9">
        <w:rPr>
          <w:rFonts w:eastAsia="Times New Roman"/>
          <w:color w:val="000000"/>
          <w:lang w:val="ky-KG" w:eastAsia="ru-RU" w:bidi="en-US"/>
        </w:rPr>
        <w:t>настоящей Тарифной политики</w:t>
      </w:r>
      <w:r w:rsidRPr="002F1C07">
        <w:rPr>
          <w:rFonts w:eastAsia="Times New Roman"/>
          <w:color w:val="000000"/>
          <w:lang w:val="ky-KG" w:eastAsia="ru-RU" w:bidi="en-US"/>
        </w:rPr>
        <w:t>;</w:t>
      </w:r>
    </w:p>
    <w:p w:rsidR="00545743" w:rsidRPr="002F1C07" w:rsidRDefault="002F1C07" w:rsidP="00545743">
      <w:pPr>
        <w:tabs>
          <w:tab w:val="left" w:pos="0"/>
        </w:tabs>
        <w:ind w:hanging="142"/>
        <w:jc w:val="both"/>
        <w:rPr>
          <w:rFonts w:eastAsia="Times New Roman"/>
          <w:lang w:bidi="en-US"/>
        </w:rPr>
      </w:pPr>
      <w:r w:rsidRPr="002F1C07">
        <w:rPr>
          <w:rFonts w:eastAsia="Times New Roman"/>
          <w:lang w:val="ky-KG" w:bidi="en-US"/>
        </w:rPr>
        <w:tab/>
      </w:r>
      <w:r w:rsidRPr="002F1C07">
        <w:rPr>
          <w:rFonts w:eastAsia="Times New Roman"/>
          <w:lang w:val="ky-KG" w:bidi="en-US"/>
        </w:rPr>
        <w:tab/>
      </w:r>
      <w:r w:rsidR="00B57E01">
        <w:rPr>
          <w:rFonts w:eastAsia="Times New Roman"/>
          <w:lang w:val="ky-KG" w:bidi="en-US"/>
        </w:rPr>
        <w:t xml:space="preserve">- </w:t>
      </w:r>
      <w:r w:rsidRPr="002F1C07">
        <w:rPr>
          <w:rFonts w:eastAsia="Times New Roman"/>
          <w:lang w:bidi="en-US"/>
        </w:rPr>
        <w:t xml:space="preserve">0,71 на перевозку всех видов грузов в экспортном, импортном сообщениях независимо от принадлежности и вида подвижного состава, формы оплаты провозных платежей (кроме перевозки угля битуминозного прочего (ГНГ 27011290, ЕТСНГ 161170),  угля каменного прочего  (ГНГ 27011900, ЕТСНГ 161128, 161192, 161202, 161217, 161240), лигнита пылевидного или </w:t>
      </w:r>
      <w:proofErr w:type="spellStart"/>
      <w:r w:rsidRPr="002F1C07">
        <w:rPr>
          <w:rFonts w:eastAsia="Times New Roman"/>
          <w:lang w:bidi="en-US"/>
        </w:rPr>
        <w:t>непылевидного</w:t>
      </w:r>
      <w:proofErr w:type="spellEnd"/>
      <w:r w:rsidRPr="002F1C07">
        <w:rPr>
          <w:rFonts w:eastAsia="Times New Roman"/>
          <w:lang w:bidi="en-US"/>
        </w:rPr>
        <w:t xml:space="preserve">, но </w:t>
      </w:r>
      <w:proofErr w:type="spellStart"/>
      <w:r w:rsidRPr="002F1C07">
        <w:rPr>
          <w:rFonts w:eastAsia="Times New Roman"/>
          <w:lang w:bidi="en-US"/>
        </w:rPr>
        <w:t>не</w:t>
      </w:r>
      <w:r w:rsidR="00545743">
        <w:rPr>
          <w:rFonts w:eastAsia="Times New Roman"/>
          <w:lang w:bidi="en-US"/>
        </w:rPr>
        <w:t>агломерированного</w:t>
      </w:r>
      <w:proofErr w:type="spellEnd"/>
      <w:r w:rsidR="00545743">
        <w:rPr>
          <w:rFonts w:eastAsia="Times New Roman"/>
          <w:lang w:bidi="en-US"/>
        </w:rPr>
        <w:t xml:space="preserve"> </w:t>
      </w:r>
      <w:r w:rsidRPr="002F1C07">
        <w:rPr>
          <w:rFonts w:eastAsia="Times New Roman"/>
          <w:lang w:bidi="en-US"/>
        </w:rPr>
        <w:t xml:space="preserve">(ГНГ 27021000, ЕТСНГ 161096) в </w:t>
      </w:r>
      <w:r w:rsidRPr="002F1C07">
        <w:rPr>
          <w:rFonts w:eastAsia="Times New Roman"/>
          <w:lang w:bidi="en-US"/>
        </w:rPr>
        <w:lastRenderedPageBreak/>
        <w:t>экспортном сообщении в вагоне независимо от принадлежности, формы оплаты провозных платежей).</w:t>
      </w:r>
    </w:p>
    <w:p w:rsidR="00545743" w:rsidRPr="00545743" w:rsidRDefault="00545743" w:rsidP="00545743">
      <w:pPr>
        <w:ind w:firstLine="425"/>
        <w:jc w:val="both"/>
        <w:rPr>
          <w:rFonts w:eastAsia="Times New Roman"/>
          <w:color w:val="000000"/>
          <w:highlight w:val="yellow"/>
          <w:lang w:val="ky-KG" w:eastAsia="ru-RU" w:bidi="en-US"/>
        </w:rPr>
      </w:pPr>
      <w:r w:rsidRPr="00545743">
        <w:rPr>
          <w:rFonts w:eastAsia="Times New Roman"/>
          <w:b/>
          <w:bCs/>
          <w:lang w:bidi="en-US"/>
        </w:rPr>
        <w:t>11.4.</w:t>
      </w:r>
      <w:r w:rsidRPr="00545743">
        <w:rPr>
          <w:rFonts w:eastAsia="Times New Roman"/>
          <w:bCs/>
          <w:color w:val="000000"/>
          <w:lang w:eastAsia="ru-RU"/>
        </w:rPr>
        <w:t xml:space="preserve"> На период с 1 февраля по 31 декабря 2026 года (включительно) к действующим ставкам </w:t>
      </w:r>
      <w:r>
        <w:rPr>
          <w:rFonts w:eastAsia="Times New Roman"/>
          <w:bCs/>
          <w:color w:val="000000"/>
          <w:lang w:eastAsia="ru-RU"/>
        </w:rPr>
        <w:t xml:space="preserve">настоящей </w:t>
      </w:r>
      <w:r w:rsidRPr="00545743">
        <w:rPr>
          <w:rFonts w:eastAsia="Times New Roman"/>
          <w:bCs/>
          <w:color w:val="000000"/>
          <w:lang w:eastAsia="ru-RU"/>
        </w:rPr>
        <w:t>Тарифной политики</w:t>
      </w:r>
      <w:r w:rsidR="00F445A9">
        <w:rPr>
          <w:rFonts w:eastAsia="Times New Roman"/>
          <w:bCs/>
          <w:color w:val="000000"/>
          <w:lang w:eastAsia="ru-RU"/>
        </w:rPr>
        <w:t xml:space="preserve"> н</w:t>
      </w:r>
      <w:r w:rsidRPr="00545743">
        <w:rPr>
          <w:rFonts w:eastAsia="Times New Roman"/>
          <w:bCs/>
          <w:color w:val="000000"/>
          <w:lang w:eastAsia="ru-RU"/>
        </w:rPr>
        <w:t>а транзитные перевозки по территории Кыргызской Республики на участке Ош</w:t>
      </w:r>
      <w:proofErr w:type="gramStart"/>
      <w:r w:rsidRPr="00545743">
        <w:rPr>
          <w:rFonts w:eastAsia="Times New Roman"/>
          <w:bCs/>
          <w:color w:val="000000"/>
          <w:lang w:eastAsia="ru-RU"/>
        </w:rPr>
        <w:t>.</w:t>
      </w:r>
      <w:proofErr w:type="gramEnd"/>
      <w:r w:rsidRPr="00545743"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proofErr w:type="gramStart"/>
      <w:r w:rsidRPr="00545743">
        <w:rPr>
          <w:rFonts w:eastAsia="Times New Roman"/>
          <w:bCs/>
          <w:color w:val="000000"/>
          <w:lang w:eastAsia="ru-RU"/>
        </w:rPr>
        <w:t>э</w:t>
      </w:r>
      <w:proofErr w:type="gramEnd"/>
      <w:r w:rsidRPr="00545743">
        <w:rPr>
          <w:rFonts w:eastAsia="Times New Roman"/>
          <w:bCs/>
          <w:color w:val="000000"/>
          <w:lang w:eastAsia="ru-RU"/>
        </w:rPr>
        <w:t>ксп</w:t>
      </w:r>
      <w:proofErr w:type="spellEnd"/>
      <w:r w:rsidRPr="00545743">
        <w:rPr>
          <w:rFonts w:eastAsia="Times New Roman"/>
          <w:bCs/>
          <w:color w:val="000000"/>
          <w:lang w:eastAsia="ru-RU"/>
        </w:rPr>
        <w:t xml:space="preserve">. – </w:t>
      </w:r>
      <w:proofErr w:type="spellStart"/>
      <w:proofErr w:type="gramStart"/>
      <w:r w:rsidRPr="00545743">
        <w:rPr>
          <w:rFonts w:eastAsia="Times New Roman"/>
          <w:bCs/>
          <w:color w:val="000000"/>
          <w:lang w:eastAsia="ru-RU"/>
        </w:rPr>
        <w:t>Савай</w:t>
      </w:r>
      <w:proofErr w:type="spellEnd"/>
      <w:r w:rsidRPr="00545743"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 w:rsidRPr="00545743">
        <w:rPr>
          <w:rFonts w:eastAsia="Times New Roman"/>
          <w:bCs/>
          <w:color w:val="000000"/>
          <w:lang w:eastAsia="ru-RU"/>
        </w:rPr>
        <w:t>эксп</w:t>
      </w:r>
      <w:proofErr w:type="spellEnd"/>
      <w:r w:rsidRPr="00545743">
        <w:rPr>
          <w:rFonts w:eastAsia="Times New Roman"/>
          <w:bCs/>
          <w:color w:val="000000"/>
          <w:lang w:eastAsia="ru-RU"/>
        </w:rPr>
        <w:t xml:space="preserve">. установлен коэффициент 0,65 на перевозки универсальных </w:t>
      </w:r>
      <w:proofErr w:type="spellStart"/>
      <w:r w:rsidRPr="00545743">
        <w:rPr>
          <w:rFonts w:eastAsia="Times New Roman"/>
          <w:bCs/>
          <w:color w:val="000000"/>
          <w:lang w:eastAsia="ru-RU"/>
        </w:rPr>
        <w:t>груженых</w:t>
      </w:r>
      <w:proofErr w:type="spellEnd"/>
      <w:r w:rsidRPr="00545743">
        <w:rPr>
          <w:rFonts w:eastAsia="Times New Roman"/>
          <w:bCs/>
          <w:color w:val="000000"/>
          <w:lang w:eastAsia="ru-RU"/>
        </w:rPr>
        <w:t xml:space="preserve"> приватных 20-футовых (не менее 2-х 20-футовых контейнеров на платформе), 40-футовых  и свыше 40-футовых контейнеров из Китая автомобильным транспортом с перегрузкой их на инвентарные платформы назначением на станции АО «</w:t>
      </w:r>
      <w:proofErr w:type="spellStart"/>
      <w:r w:rsidRPr="00545743">
        <w:rPr>
          <w:rFonts w:eastAsia="Times New Roman"/>
          <w:bCs/>
          <w:color w:val="000000"/>
          <w:lang w:eastAsia="ru-RU"/>
        </w:rPr>
        <w:t>Узбекистон</w:t>
      </w:r>
      <w:proofErr w:type="spellEnd"/>
      <w:r w:rsidRPr="00545743"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 w:rsidRPr="00545743">
        <w:rPr>
          <w:rFonts w:eastAsia="Times New Roman"/>
          <w:bCs/>
          <w:color w:val="000000"/>
          <w:lang w:eastAsia="ru-RU"/>
        </w:rPr>
        <w:t>темир</w:t>
      </w:r>
      <w:proofErr w:type="spellEnd"/>
      <w:r w:rsidRPr="00545743">
        <w:rPr>
          <w:rFonts w:eastAsia="Times New Roman"/>
          <w:bCs/>
          <w:color w:val="000000"/>
          <w:lang w:eastAsia="ru-RU"/>
        </w:rPr>
        <w:t xml:space="preserve"> </w:t>
      </w:r>
      <w:proofErr w:type="spellStart"/>
      <w:r w:rsidRPr="00545743">
        <w:rPr>
          <w:rFonts w:eastAsia="Times New Roman"/>
          <w:bCs/>
          <w:color w:val="000000"/>
          <w:lang w:eastAsia="ru-RU"/>
        </w:rPr>
        <w:t>йуллари</w:t>
      </w:r>
      <w:proofErr w:type="spellEnd"/>
      <w:r w:rsidRPr="00545743">
        <w:rPr>
          <w:rFonts w:eastAsia="Times New Roman"/>
          <w:bCs/>
          <w:color w:val="000000"/>
          <w:lang w:eastAsia="ru-RU"/>
        </w:rPr>
        <w:t>» и Туркменистана следующих в составе грузового поезда и контейнерного поезда (не менее 57 условных вагонов).</w:t>
      </w:r>
      <w:proofErr w:type="gramEnd"/>
    </w:p>
    <w:p w:rsidR="00545743" w:rsidRPr="00545743" w:rsidRDefault="00545743" w:rsidP="00545743">
      <w:pPr>
        <w:ind w:firstLine="708"/>
        <w:jc w:val="both"/>
        <w:rPr>
          <w:rFonts w:eastAsia="Times New Roman"/>
          <w:color w:val="000000"/>
          <w:lang w:eastAsia="ru-RU" w:bidi="en-US"/>
        </w:rPr>
      </w:pPr>
      <w:proofErr w:type="gramStart"/>
      <w:r w:rsidRPr="00545743">
        <w:rPr>
          <w:rFonts w:eastAsia="Times New Roman"/>
          <w:color w:val="000000"/>
          <w:lang w:eastAsia="ru-RU" w:bidi="en-US"/>
        </w:rPr>
        <w:t>Данный коэффициент не распространяется на перевозки груза «Нефть сырая и нефтепродукты сырые, полученные из битуминозных пород» (позиции 2709); «</w:t>
      </w:r>
      <w:r w:rsidR="006A4AE9" w:rsidRPr="00B57E01">
        <w:rPr>
          <w:rFonts w:eastAsia="Times New Roman"/>
          <w:color w:val="000000"/>
          <w:lang w:eastAsia="ru-RU" w:bidi="en-US"/>
        </w:rPr>
        <w:t>Н</w:t>
      </w:r>
      <w:r w:rsidRPr="00545743">
        <w:rPr>
          <w:rFonts w:eastAsia="Times New Roman"/>
          <w:color w:val="000000"/>
          <w:lang w:eastAsia="ru-RU" w:bidi="en-US"/>
        </w:rPr>
        <w:t>ефтепродукты» (позиций и кодов ГНГ 27090010, позиции ГНГ 2710, 2712, 2713, 27149000,  2715, 340319, 340399, 3404, 381121, 381129, 38170050, 38241000), опасных грузов (класс опасности по железным дорогам 1, 5.2, 6.2, 7) и грузов в соответствии с Приложением 4 к Тарифной политике).</w:t>
      </w:r>
      <w:proofErr w:type="gramEnd"/>
    </w:p>
    <w:p w:rsidR="00545743" w:rsidRPr="00545743" w:rsidRDefault="00545743" w:rsidP="00545743">
      <w:pPr>
        <w:tabs>
          <w:tab w:val="left" w:pos="709"/>
        </w:tabs>
        <w:ind w:firstLine="709"/>
        <w:contextualSpacing/>
        <w:jc w:val="both"/>
        <w:rPr>
          <w:rFonts w:eastAsia="Times New Roman"/>
          <w:lang w:eastAsia="ru-RU"/>
        </w:rPr>
      </w:pPr>
      <w:r w:rsidRPr="00545743">
        <w:rPr>
          <w:rFonts w:eastAsia="Times New Roman"/>
          <w:color w:val="000000"/>
          <w:lang w:eastAsia="ru-RU" w:bidi="en-US"/>
        </w:rPr>
        <w:t xml:space="preserve">При перевозке грузов «Теллур» (ГНГ 28045090), «Селен» </w:t>
      </w:r>
      <w:r w:rsidR="006A4AE9">
        <w:rPr>
          <w:rFonts w:eastAsia="Times New Roman"/>
          <w:color w:val="000000"/>
          <w:lang w:eastAsia="ru-RU" w:bidi="en-US"/>
        </w:rPr>
        <w:t xml:space="preserve">                    </w:t>
      </w:r>
      <w:r w:rsidRPr="00545743">
        <w:rPr>
          <w:rFonts w:eastAsia="Times New Roman"/>
          <w:color w:val="000000"/>
          <w:lang w:eastAsia="ru-RU" w:bidi="en-US"/>
        </w:rPr>
        <w:t xml:space="preserve">(ГНГ 28049000), «Металлы редкоземельные, скандий и иттрий в чистом виде, в смесях или сплавах» (ГНГ 28053000), «Ртуть» (ГНГ 28054000), «Фольга для тиснения» (ГНГ 32121000), позиции главы 71 «Жемчуг, драгоценные камни и металлы, металлы, плакированные драгоценными металлами, и изделия из них; бижутерия; </w:t>
      </w:r>
      <w:proofErr w:type="gramStart"/>
      <w:r w:rsidRPr="00545743">
        <w:rPr>
          <w:rFonts w:eastAsia="Times New Roman"/>
          <w:color w:val="000000"/>
          <w:lang w:eastAsia="ru-RU" w:bidi="en-US"/>
        </w:rPr>
        <w:t>монеты» (позиции 7106</w:t>
      </w:r>
      <w:r w:rsidR="009625F0">
        <w:rPr>
          <w:rFonts w:eastAsia="Times New Roman"/>
          <w:color w:val="000000"/>
          <w:lang w:eastAsia="ru-RU" w:bidi="en-US"/>
        </w:rPr>
        <w:t xml:space="preserve"> </w:t>
      </w:r>
      <w:r w:rsidRPr="00545743">
        <w:rPr>
          <w:rFonts w:eastAsia="Times New Roman"/>
          <w:color w:val="000000"/>
          <w:lang w:eastAsia="ru-RU" w:bidi="en-US"/>
        </w:rPr>
        <w:t>-</w:t>
      </w:r>
      <w:r w:rsidR="009625F0">
        <w:rPr>
          <w:rFonts w:eastAsia="Times New Roman"/>
          <w:color w:val="000000"/>
          <w:lang w:eastAsia="ru-RU" w:bidi="en-US"/>
        </w:rPr>
        <w:t xml:space="preserve"> </w:t>
      </w:r>
      <w:r w:rsidRPr="00545743">
        <w:rPr>
          <w:rFonts w:eastAsia="Times New Roman"/>
          <w:color w:val="000000"/>
          <w:lang w:eastAsia="ru-RU" w:bidi="en-US"/>
        </w:rPr>
        <w:t xml:space="preserve">7112, 7115), позиции главы 74 «Медь и изделия из </w:t>
      </w:r>
      <w:proofErr w:type="spellStart"/>
      <w:r w:rsidRPr="00545743">
        <w:rPr>
          <w:rFonts w:eastAsia="Times New Roman"/>
          <w:color w:val="000000"/>
          <w:lang w:eastAsia="ru-RU" w:bidi="en-US"/>
        </w:rPr>
        <w:t>нее</w:t>
      </w:r>
      <w:proofErr w:type="spellEnd"/>
      <w:r w:rsidRPr="00545743">
        <w:rPr>
          <w:rFonts w:eastAsia="Times New Roman"/>
          <w:color w:val="000000"/>
          <w:lang w:eastAsia="ru-RU" w:bidi="en-US"/>
        </w:rPr>
        <w:t>» (кроме позиций 7401, 7418), позиции главы 75 «Никель и изделия из него» (кроме позиции 7501), позиции главы 76 «Алюминий и изделия из него» (кроме позиции 7615), позиции главы 78 «Свинец и изделия из него», позиции главы 79 «Цинк и изделия из него», позиции главы 80 «Олово и</w:t>
      </w:r>
      <w:proofErr w:type="gramEnd"/>
      <w:r w:rsidRPr="00545743">
        <w:rPr>
          <w:rFonts w:eastAsia="Times New Roman"/>
          <w:color w:val="000000"/>
          <w:lang w:eastAsia="ru-RU" w:bidi="en-US"/>
        </w:rPr>
        <w:t xml:space="preserve"> </w:t>
      </w:r>
      <w:proofErr w:type="gramStart"/>
      <w:r w:rsidRPr="00545743">
        <w:rPr>
          <w:rFonts w:eastAsia="Times New Roman"/>
          <w:color w:val="000000"/>
          <w:lang w:eastAsia="ru-RU" w:bidi="en-US"/>
        </w:rPr>
        <w:t xml:space="preserve">изделия из него», позиции главы 81 «Металлы прочие недрагоценные; металлокерамика; изделия из них» (кроме позиции 81052), позиции главы 8302 «Арматура </w:t>
      </w:r>
      <w:proofErr w:type="spellStart"/>
      <w:r w:rsidRPr="00545743">
        <w:rPr>
          <w:rFonts w:eastAsia="Times New Roman"/>
          <w:color w:val="000000"/>
          <w:lang w:eastAsia="ru-RU" w:bidi="en-US"/>
        </w:rPr>
        <w:t>крепежная</w:t>
      </w:r>
      <w:proofErr w:type="spellEnd"/>
      <w:r w:rsidRPr="00545743">
        <w:rPr>
          <w:rFonts w:eastAsia="Times New Roman"/>
          <w:color w:val="000000"/>
          <w:lang w:eastAsia="ru-RU" w:bidi="en-US"/>
        </w:rPr>
        <w:t>, фурнитура и аналогичные изделия из недрагоценных металлов, используемые для мебели, дверей, лестниц, окон, штор, в салонах транспортных средств, шорных изделий, чемоданов, ящиков, шкатулок или аналогичных изделий;</w:t>
      </w:r>
      <w:proofErr w:type="gramEnd"/>
      <w:r w:rsidRPr="00545743">
        <w:rPr>
          <w:rFonts w:eastAsia="Times New Roman"/>
          <w:color w:val="000000"/>
          <w:lang w:eastAsia="ru-RU" w:bidi="en-US"/>
        </w:rPr>
        <w:t xml:space="preserve"> вешалки для шляп, крючки для шляп, кронштейны и аналогичные изделия из недрагоценных металлов; мебельные колеса с </w:t>
      </w:r>
      <w:proofErr w:type="spellStart"/>
      <w:r w:rsidRPr="00545743">
        <w:rPr>
          <w:rFonts w:eastAsia="Times New Roman"/>
          <w:color w:val="000000"/>
          <w:lang w:eastAsia="ru-RU" w:bidi="en-US"/>
        </w:rPr>
        <w:t>крепежными</w:t>
      </w:r>
      <w:proofErr w:type="spellEnd"/>
      <w:r w:rsidRPr="00545743">
        <w:rPr>
          <w:rFonts w:eastAsia="Times New Roman"/>
          <w:color w:val="000000"/>
          <w:lang w:eastAsia="ru-RU" w:bidi="en-US"/>
        </w:rPr>
        <w:t xml:space="preserve"> приспособлениями из недрагоценных металлов; </w:t>
      </w:r>
      <w:proofErr w:type="gramStart"/>
      <w:r w:rsidRPr="00545743">
        <w:rPr>
          <w:rFonts w:eastAsia="Times New Roman"/>
          <w:color w:val="000000"/>
          <w:lang w:eastAsia="ru-RU" w:bidi="en-US"/>
        </w:rPr>
        <w:t xml:space="preserve">автоматические устройства из недрагоценных металлов для закрывания дверей», «Трубы гибкие из прочих недрагоценных металлов» (ГНГ 83079000), позиции главы 8309 «Пробки, колпачки и крышки (включая </w:t>
      </w:r>
      <w:proofErr w:type="spellStart"/>
      <w:r w:rsidRPr="00545743">
        <w:rPr>
          <w:rFonts w:eastAsia="Times New Roman"/>
          <w:color w:val="000000"/>
          <w:lang w:eastAsia="ru-RU" w:bidi="en-US"/>
        </w:rPr>
        <w:t>крончатые</w:t>
      </w:r>
      <w:proofErr w:type="spellEnd"/>
      <w:r w:rsidRPr="00545743">
        <w:rPr>
          <w:rFonts w:eastAsia="Times New Roman"/>
          <w:color w:val="000000"/>
          <w:lang w:eastAsia="ru-RU" w:bidi="en-US"/>
        </w:rPr>
        <w:t xml:space="preserve"> колпачки, завинчивающиеся колпачки и пробки с устройством для разливки), закупорочные крышки для бутылок, пробки нарезные, оболочки пробок, герметизирующие и прочие упаковочные принадлежности, из недрагоценных металлов», позиции главы 8311 «Проволока, прутки, трубы, пластины, электроды и аналогичные</w:t>
      </w:r>
      <w:proofErr w:type="gramEnd"/>
      <w:r w:rsidRPr="00545743">
        <w:rPr>
          <w:rFonts w:eastAsia="Times New Roman"/>
          <w:color w:val="000000"/>
          <w:lang w:eastAsia="ru-RU" w:bidi="en-US"/>
        </w:rPr>
        <w:t xml:space="preserve"> </w:t>
      </w:r>
      <w:proofErr w:type="gramStart"/>
      <w:r w:rsidRPr="00545743">
        <w:rPr>
          <w:rFonts w:eastAsia="Times New Roman"/>
          <w:color w:val="000000"/>
          <w:lang w:eastAsia="ru-RU" w:bidi="en-US"/>
        </w:rPr>
        <w:t xml:space="preserve">изделия, из недрагоценных металлов или из карбидов металлов, с покрытием или с сердечником из флюсовых материалов, используемые для низкотемпературной </w:t>
      </w:r>
      <w:r w:rsidRPr="00545743">
        <w:rPr>
          <w:rFonts w:eastAsia="Times New Roman"/>
          <w:color w:val="000000"/>
          <w:lang w:eastAsia="ru-RU" w:bidi="en-US"/>
        </w:rPr>
        <w:lastRenderedPageBreak/>
        <w:t xml:space="preserve">пайки, высокотемпературной пайки, сварки или осаждения металлов или карбидов металлов; проволока и прутки из </w:t>
      </w:r>
      <w:proofErr w:type="spellStart"/>
      <w:r w:rsidRPr="00545743">
        <w:rPr>
          <w:rFonts w:eastAsia="Times New Roman"/>
          <w:color w:val="000000"/>
          <w:lang w:eastAsia="ru-RU" w:bidi="en-US"/>
        </w:rPr>
        <w:t>спеченного</w:t>
      </w:r>
      <w:proofErr w:type="spellEnd"/>
      <w:r w:rsidRPr="00545743">
        <w:rPr>
          <w:rFonts w:eastAsia="Times New Roman"/>
          <w:color w:val="000000"/>
          <w:lang w:eastAsia="ru-RU" w:bidi="en-US"/>
        </w:rPr>
        <w:t xml:space="preserve"> порошка недрагоценных металлов, используемые для металлизации распылением», субпозиции 85491, 85492</w:t>
      </w:r>
      <w:r w:rsidR="009625F0">
        <w:rPr>
          <w:rFonts w:eastAsia="Times New Roman"/>
          <w:color w:val="000000"/>
          <w:lang w:eastAsia="ru-RU" w:bidi="en-US"/>
        </w:rPr>
        <w:t xml:space="preserve"> </w:t>
      </w:r>
      <w:r w:rsidRPr="00545743">
        <w:rPr>
          <w:rFonts w:eastAsia="Times New Roman"/>
          <w:color w:val="000000"/>
          <w:lang w:eastAsia="ru-RU" w:bidi="en-US"/>
        </w:rPr>
        <w:t>-</w:t>
      </w:r>
      <w:r w:rsidR="009625F0">
        <w:rPr>
          <w:rFonts w:eastAsia="Times New Roman"/>
          <w:color w:val="000000"/>
          <w:lang w:eastAsia="ru-RU" w:bidi="en-US"/>
        </w:rPr>
        <w:t xml:space="preserve"> </w:t>
      </w:r>
      <w:r w:rsidRPr="00545743">
        <w:rPr>
          <w:rFonts w:eastAsia="Times New Roman"/>
          <w:color w:val="000000"/>
          <w:lang w:eastAsia="ru-RU" w:bidi="en-US"/>
        </w:rPr>
        <w:t>85493, 85499 к установленному коэффициенту применяются соответствующие повышающие коэффициенты, предусмотренные настоящей Тарифной политикой.</w:t>
      </w:r>
      <w:r w:rsidRPr="00545743">
        <w:rPr>
          <w:rFonts w:eastAsia="Times New Roman"/>
          <w:lang w:bidi="en-US"/>
        </w:rPr>
        <w:tab/>
      </w:r>
      <w:r w:rsidRPr="00545743">
        <w:rPr>
          <w:rFonts w:eastAsia="Times New Roman"/>
          <w:lang w:bidi="en-US"/>
        </w:rPr>
        <w:tab/>
      </w:r>
      <w:proofErr w:type="gramEnd"/>
    </w:p>
    <w:p w:rsidR="00560C07" w:rsidRPr="00560C07" w:rsidRDefault="00560C07" w:rsidP="00560C07">
      <w:pPr>
        <w:tabs>
          <w:tab w:val="left" w:pos="709"/>
        </w:tabs>
        <w:ind w:firstLine="709"/>
        <w:jc w:val="both"/>
        <w:rPr>
          <w:rFonts w:eastAsia="Times New Roman"/>
          <w:lang w:bidi="en-US"/>
        </w:rPr>
      </w:pPr>
      <w:r w:rsidRPr="00560C07">
        <w:rPr>
          <w:rFonts w:eastAsia="Times New Roman"/>
          <w:b/>
          <w:bCs/>
          <w:lang w:bidi="en-US"/>
        </w:rPr>
        <w:t>11.5.</w:t>
      </w:r>
      <w:r w:rsidRPr="00560C07">
        <w:rPr>
          <w:rFonts w:eastAsia="Times New Roman"/>
          <w:lang w:bidi="en-US"/>
        </w:rPr>
        <w:t xml:space="preserve"> </w:t>
      </w:r>
      <w:r w:rsidRPr="00560C07">
        <w:rPr>
          <w:rFonts w:eastAsia="Times New Roman"/>
          <w:bCs/>
          <w:color w:val="000000"/>
          <w:lang w:eastAsia="ru-RU"/>
        </w:rPr>
        <w:t>На период с 1 февраля по 31 декабря 2026 года (включительно) у</w:t>
      </w:r>
      <w:r w:rsidRPr="00560C07">
        <w:rPr>
          <w:rFonts w:eastAsia="Times New Roman"/>
          <w:lang w:bidi="en-US"/>
        </w:rPr>
        <w:t xml:space="preserve">становлена специальная ставка на перевозку порожнего приватного универсального контейнера в вагоне, независимо от его принадлежности со станций АО «Узбекистан </w:t>
      </w:r>
      <w:proofErr w:type="spellStart"/>
      <w:r w:rsidRPr="00560C07">
        <w:rPr>
          <w:rFonts w:eastAsia="Times New Roman"/>
          <w:lang w:bidi="en-US"/>
        </w:rPr>
        <w:t>темир</w:t>
      </w:r>
      <w:proofErr w:type="spellEnd"/>
      <w:r w:rsidRPr="00560C07">
        <w:rPr>
          <w:rFonts w:eastAsia="Times New Roman"/>
          <w:lang w:bidi="en-US"/>
        </w:rPr>
        <w:t xml:space="preserve"> </w:t>
      </w:r>
      <w:proofErr w:type="spellStart"/>
      <w:r w:rsidRPr="00560C07">
        <w:rPr>
          <w:rFonts w:eastAsia="Times New Roman"/>
          <w:lang w:bidi="en-US"/>
        </w:rPr>
        <w:t>йуллари</w:t>
      </w:r>
      <w:proofErr w:type="spellEnd"/>
      <w:r w:rsidRPr="00560C07">
        <w:rPr>
          <w:rFonts w:eastAsia="Times New Roman"/>
          <w:lang w:bidi="en-US"/>
        </w:rPr>
        <w:t xml:space="preserve">» в Китай по транзитному участку </w:t>
      </w:r>
      <w:proofErr w:type="gramStart"/>
      <w:r w:rsidRPr="00560C07">
        <w:rPr>
          <w:rFonts w:eastAsia="Times New Roman"/>
          <w:lang w:bidi="en-US"/>
        </w:rPr>
        <w:t>Карасу-Узбекский</w:t>
      </w:r>
      <w:proofErr w:type="gramEnd"/>
      <w:r w:rsidRPr="00560C07">
        <w:rPr>
          <w:rFonts w:eastAsia="Times New Roman"/>
          <w:lang w:bidi="en-US"/>
        </w:rPr>
        <w:t xml:space="preserve"> </w:t>
      </w:r>
      <w:proofErr w:type="spellStart"/>
      <w:r w:rsidRPr="00560C07">
        <w:rPr>
          <w:rFonts w:eastAsia="Times New Roman"/>
          <w:lang w:bidi="en-US"/>
        </w:rPr>
        <w:t>эксп</w:t>
      </w:r>
      <w:proofErr w:type="spellEnd"/>
      <w:r w:rsidRPr="00560C07">
        <w:rPr>
          <w:rFonts w:eastAsia="Times New Roman"/>
          <w:lang w:bidi="en-US"/>
        </w:rPr>
        <w:t xml:space="preserve">. - Ош </w:t>
      </w:r>
      <w:proofErr w:type="spellStart"/>
      <w:r w:rsidRPr="00560C07">
        <w:rPr>
          <w:rFonts w:eastAsia="Times New Roman"/>
          <w:lang w:bidi="en-US"/>
        </w:rPr>
        <w:t>эксп</w:t>
      </w:r>
      <w:proofErr w:type="spellEnd"/>
      <w:r w:rsidRPr="00560C07">
        <w:rPr>
          <w:rFonts w:eastAsia="Times New Roman"/>
          <w:lang w:bidi="en-US"/>
        </w:rPr>
        <w:t>. в размере:</w:t>
      </w:r>
    </w:p>
    <w:p w:rsidR="00560C07" w:rsidRPr="00560C07" w:rsidRDefault="00B57E01" w:rsidP="00560C07">
      <w:pPr>
        <w:tabs>
          <w:tab w:val="left" w:pos="709"/>
        </w:tabs>
        <w:ind w:firstLine="709"/>
        <w:jc w:val="both"/>
        <w:rPr>
          <w:rFonts w:eastAsia="Times New Roman"/>
          <w:lang w:bidi="en-US"/>
        </w:rPr>
      </w:pPr>
      <w:r w:rsidRPr="00B57E01">
        <w:rPr>
          <w:rFonts w:eastAsia="Times New Roman"/>
          <w:b/>
          <w:lang w:bidi="en-US"/>
        </w:rPr>
        <w:t>-</w:t>
      </w:r>
      <w:r w:rsidR="00560C07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 xml:space="preserve">0,60 </w:t>
      </w:r>
      <w:proofErr w:type="spellStart"/>
      <w:r w:rsidR="00560C07" w:rsidRPr="00560C07">
        <w:rPr>
          <w:rFonts w:eastAsia="Times New Roman"/>
          <w:lang w:bidi="en-US"/>
        </w:rPr>
        <w:t>шв</w:t>
      </w:r>
      <w:proofErr w:type="spellEnd"/>
      <w:r w:rsidR="00560C07" w:rsidRPr="00560C07">
        <w:rPr>
          <w:rFonts w:eastAsia="Times New Roman"/>
          <w:lang w:bidi="en-US"/>
        </w:rPr>
        <w:t xml:space="preserve">. фр. за 1 </w:t>
      </w:r>
      <w:proofErr w:type="spellStart"/>
      <w:r w:rsidR="00560C07" w:rsidRPr="00560C07">
        <w:rPr>
          <w:rFonts w:eastAsia="Times New Roman"/>
          <w:lang w:bidi="en-US"/>
        </w:rPr>
        <w:t>конт</w:t>
      </w:r>
      <w:proofErr w:type="spellEnd"/>
      <w:r w:rsidR="00560C07" w:rsidRPr="00560C07">
        <w:rPr>
          <w:rFonts w:eastAsia="Times New Roman"/>
          <w:lang w:bidi="en-US"/>
        </w:rPr>
        <w:t>.</w:t>
      </w:r>
      <w:r w:rsidR="009625F0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-</w:t>
      </w:r>
      <w:r w:rsidR="009625F0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км 20</w:t>
      </w:r>
      <w:r w:rsidR="009625F0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-</w:t>
      </w:r>
      <w:r w:rsidR="009625F0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футов</w:t>
      </w:r>
      <w:r w:rsidR="00F445A9">
        <w:rPr>
          <w:rFonts w:eastAsia="Times New Roman"/>
          <w:lang w:bidi="en-US"/>
        </w:rPr>
        <w:t>ого</w:t>
      </w:r>
      <w:r w:rsidR="00560C07" w:rsidRPr="00560C07">
        <w:rPr>
          <w:rFonts w:eastAsia="Times New Roman"/>
          <w:lang w:bidi="en-US"/>
        </w:rPr>
        <w:t xml:space="preserve"> контейнер</w:t>
      </w:r>
      <w:r w:rsidR="00F445A9">
        <w:rPr>
          <w:rFonts w:eastAsia="Times New Roman"/>
          <w:lang w:bidi="en-US"/>
        </w:rPr>
        <w:t>а</w:t>
      </w:r>
      <w:r w:rsidR="00560C07" w:rsidRPr="00560C07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bCs/>
          <w:color w:val="000000"/>
          <w:lang w:eastAsia="ru-RU"/>
        </w:rPr>
        <w:t xml:space="preserve">(не менее </w:t>
      </w:r>
      <w:r w:rsidR="009625F0">
        <w:rPr>
          <w:rFonts w:eastAsia="Times New Roman"/>
          <w:bCs/>
          <w:color w:val="000000"/>
          <w:lang w:eastAsia="ru-RU"/>
        </w:rPr>
        <w:t>2-х</w:t>
      </w:r>
      <w:r w:rsidR="00560C07">
        <w:rPr>
          <w:rFonts w:eastAsia="Times New Roman"/>
          <w:bCs/>
          <w:color w:val="000000"/>
          <w:lang w:eastAsia="ru-RU"/>
        </w:rPr>
        <w:t xml:space="preserve"> </w:t>
      </w:r>
      <w:r w:rsidR="009625F0">
        <w:rPr>
          <w:rFonts w:eastAsia="Times New Roman"/>
          <w:bCs/>
          <w:color w:val="000000"/>
          <w:lang w:eastAsia="ru-RU"/>
        </w:rPr>
        <w:t xml:space="preserve">           </w:t>
      </w:r>
      <w:r w:rsidR="00560C07" w:rsidRPr="00560C07">
        <w:rPr>
          <w:rFonts w:eastAsia="Times New Roman"/>
          <w:bCs/>
          <w:color w:val="000000"/>
          <w:lang w:eastAsia="ru-RU"/>
        </w:rPr>
        <w:t>20</w:t>
      </w:r>
      <w:r w:rsidR="009625F0">
        <w:rPr>
          <w:rFonts w:eastAsia="Times New Roman"/>
          <w:bCs/>
          <w:color w:val="000000"/>
          <w:lang w:eastAsia="ru-RU"/>
        </w:rPr>
        <w:t xml:space="preserve"> </w:t>
      </w:r>
      <w:r w:rsidR="00560C07" w:rsidRPr="00560C07">
        <w:rPr>
          <w:rFonts w:eastAsia="Times New Roman"/>
          <w:bCs/>
          <w:color w:val="000000"/>
          <w:lang w:eastAsia="ru-RU"/>
        </w:rPr>
        <w:t>-</w:t>
      </w:r>
      <w:r w:rsidR="009625F0">
        <w:rPr>
          <w:rFonts w:eastAsia="Times New Roman"/>
          <w:bCs/>
          <w:color w:val="000000"/>
          <w:lang w:eastAsia="ru-RU"/>
        </w:rPr>
        <w:t xml:space="preserve"> </w:t>
      </w:r>
      <w:r w:rsidR="00560C07" w:rsidRPr="00560C07">
        <w:rPr>
          <w:rFonts w:eastAsia="Times New Roman"/>
          <w:bCs/>
          <w:color w:val="000000"/>
          <w:lang w:eastAsia="ru-RU"/>
        </w:rPr>
        <w:t>футовых контейнеров на платформе)</w:t>
      </w:r>
      <w:r w:rsidR="00560C07" w:rsidRPr="00560C07">
        <w:rPr>
          <w:rFonts w:eastAsia="Times New Roman"/>
          <w:lang w:bidi="en-US"/>
        </w:rPr>
        <w:t>;</w:t>
      </w:r>
    </w:p>
    <w:p w:rsidR="00560C07" w:rsidRPr="00560C07" w:rsidRDefault="00B57E01" w:rsidP="00560C07">
      <w:pPr>
        <w:tabs>
          <w:tab w:val="left" w:pos="709"/>
        </w:tabs>
        <w:ind w:firstLine="709"/>
        <w:jc w:val="both"/>
        <w:rPr>
          <w:rFonts w:eastAsia="Times New Roman"/>
          <w:lang w:bidi="en-US"/>
        </w:rPr>
      </w:pPr>
      <w:r w:rsidRPr="00B57E01">
        <w:rPr>
          <w:rFonts w:eastAsia="Times New Roman"/>
          <w:b/>
          <w:lang w:bidi="en-US"/>
        </w:rPr>
        <w:t>-</w:t>
      </w:r>
      <w:r w:rsidR="00560C07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 xml:space="preserve">1,21 </w:t>
      </w:r>
      <w:proofErr w:type="spellStart"/>
      <w:r w:rsidR="00560C07" w:rsidRPr="00560C07">
        <w:rPr>
          <w:rFonts w:eastAsia="Times New Roman"/>
          <w:lang w:bidi="en-US"/>
        </w:rPr>
        <w:t>шв</w:t>
      </w:r>
      <w:proofErr w:type="spellEnd"/>
      <w:r w:rsidR="00560C07" w:rsidRPr="00560C07">
        <w:rPr>
          <w:rFonts w:eastAsia="Times New Roman"/>
          <w:lang w:bidi="en-US"/>
        </w:rPr>
        <w:t xml:space="preserve">. фр. за 1 </w:t>
      </w:r>
      <w:proofErr w:type="spellStart"/>
      <w:r w:rsidR="00560C07" w:rsidRPr="00560C07">
        <w:rPr>
          <w:rFonts w:eastAsia="Times New Roman"/>
          <w:lang w:bidi="en-US"/>
        </w:rPr>
        <w:t>конт</w:t>
      </w:r>
      <w:proofErr w:type="spellEnd"/>
      <w:r w:rsidR="00560C07" w:rsidRPr="00560C07">
        <w:rPr>
          <w:rFonts w:eastAsia="Times New Roman"/>
          <w:lang w:bidi="en-US"/>
        </w:rPr>
        <w:t>.</w:t>
      </w:r>
      <w:r w:rsidR="009625F0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-</w:t>
      </w:r>
      <w:r w:rsidR="009625F0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км 40</w:t>
      </w:r>
      <w:r w:rsidR="009625F0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-</w:t>
      </w:r>
      <w:r w:rsidR="009625F0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футов</w:t>
      </w:r>
      <w:r w:rsidR="00F445A9">
        <w:rPr>
          <w:rFonts w:eastAsia="Times New Roman"/>
          <w:lang w:bidi="en-US"/>
        </w:rPr>
        <w:t>ого</w:t>
      </w:r>
      <w:r w:rsidR="00560C07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и свыше</w:t>
      </w:r>
      <w:r w:rsidR="00560C07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40</w:t>
      </w:r>
      <w:r w:rsidR="009625F0">
        <w:rPr>
          <w:rFonts w:eastAsia="Times New Roman"/>
          <w:lang w:bidi="en-US"/>
        </w:rPr>
        <w:t xml:space="preserve"> </w:t>
      </w:r>
      <w:r w:rsidR="00560C07" w:rsidRPr="00560C07">
        <w:rPr>
          <w:rFonts w:eastAsia="Times New Roman"/>
          <w:lang w:bidi="en-US"/>
        </w:rPr>
        <w:t>-</w:t>
      </w:r>
      <w:r w:rsidR="009625F0">
        <w:rPr>
          <w:rFonts w:eastAsia="Times New Roman"/>
          <w:lang w:bidi="en-US"/>
        </w:rPr>
        <w:t xml:space="preserve"> </w:t>
      </w:r>
      <w:bookmarkStart w:id="0" w:name="_GoBack"/>
      <w:bookmarkEnd w:id="0"/>
      <w:r w:rsidR="00560C07" w:rsidRPr="00560C07">
        <w:rPr>
          <w:rFonts w:eastAsia="Times New Roman"/>
          <w:lang w:bidi="en-US"/>
        </w:rPr>
        <w:t>футового контейнера.</w:t>
      </w:r>
    </w:p>
    <w:p w:rsidR="00560C07" w:rsidRPr="00560C07" w:rsidRDefault="00560C07" w:rsidP="00560C07">
      <w:pPr>
        <w:tabs>
          <w:tab w:val="left" w:pos="0"/>
        </w:tabs>
        <w:ind w:hanging="142"/>
        <w:jc w:val="both"/>
        <w:rPr>
          <w:rFonts w:eastAsia="Times New Roman"/>
          <w:color w:val="000000"/>
          <w:lang w:eastAsia="ru-RU" w:bidi="en-US"/>
        </w:rPr>
      </w:pPr>
      <w:r w:rsidRPr="00560C07">
        <w:rPr>
          <w:rFonts w:eastAsia="Times New Roman"/>
          <w:lang w:eastAsia="ru-RU"/>
        </w:rPr>
        <w:tab/>
      </w:r>
      <w:r w:rsidRPr="00560C07">
        <w:rPr>
          <w:rFonts w:eastAsia="Times New Roman"/>
          <w:lang w:eastAsia="ru-RU"/>
        </w:rPr>
        <w:tab/>
        <w:t xml:space="preserve">К специальным ставкам не применяются дополнительные коэффициенты, предусмотренные </w:t>
      </w:r>
      <w:r w:rsidR="00B57E01">
        <w:rPr>
          <w:rFonts w:eastAsia="Times New Roman"/>
          <w:lang w:val="kk-KZ" w:eastAsia="ru-RU"/>
        </w:rPr>
        <w:t xml:space="preserve">настоящей </w:t>
      </w:r>
      <w:r w:rsidRPr="00560C07">
        <w:rPr>
          <w:rFonts w:eastAsia="Times New Roman"/>
          <w:lang w:eastAsia="ru-RU"/>
        </w:rPr>
        <w:t>Тарифной политикой</w:t>
      </w:r>
      <w:proofErr w:type="gramStart"/>
      <w:r w:rsidRPr="00560C07">
        <w:rPr>
          <w:rFonts w:eastAsia="Times New Roman"/>
          <w:lang w:eastAsia="ru-RU"/>
        </w:rPr>
        <w:t>.».</w:t>
      </w:r>
      <w:proofErr w:type="gramEnd"/>
    </w:p>
    <w:p w:rsidR="005A68FC" w:rsidRDefault="005A68FC" w:rsidP="00560C07">
      <w:pPr>
        <w:jc w:val="both"/>
        <w:rPr>
          <w:color w:val="000000"/>
        </w:rPr>
      </w:pPr>
    </w:p>
    <w:p w:rsidR="00A532F9" w:rsidRDefault="00A532F9" w:rsidP="00A532F9">
      <w:pPr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:rsidR="00560C07" w:rsidRDefault="00560C07" w:rsidP="00A532F9">
      <w:pPr>
        <w:jc w:val="both"/>
        <w:rPr>
          <w:rFonts w:eastAsia="Times New Roman"/>
          <w:lang w:eastAsia="ru-RU"/>
        </w:rPr>
      </w:pPr>
    </w:p>
    <w:p w:rsidR="00B57E01" w:rsidRDefault="00B57E01" w:rsidP="00A532F9">
      <w:pPr>
        <w:jc w:val="both"/>
        <w:rPr>
          <w:rFonts w:eastAsia="Times New Roman"/>
          <w:lang w:eastAsia="ru-RU"/>
        </w:rPr>
      </w:pPr>
    </w:p>
    <w:p w:rsidR="00560C07" w:rsidRPr="00830E03" w:rsidRDefault="00560C07" w:rsidP="00A532F9">
      <w:pPr>
        <w:jc w:val="both"/>
        <w:rPr>
          <w:rFonts w:eastAsia="Times New Roman"/>
          <w:lang w:eastAsia="ru-RU"/>
        </w:rPr>
      </w:pPr>
    </w:p>
    <w:p w:rsidR="00B57E01" w:rsidRPr="00B57E01" w:rsidRDefault="00B57E01" w:rsidP="00B57E01">
      <w:pPr>
        <w:tabs>
          <w:tab w:val="left" w:pos="993"/>
          <w:tab w:val="left" w:pos="1276"/>
        </w:tabs>
        <w:jc w:val="both"/>
        <w:rPr>
          <w:rFonts w:eastAsia="Calibri"/>
          <w:b/>
          <w:noProof/>
          <w:lang w:val="uk-UA"/>
        </w:rPr>
      </w:pPr>
      <w:r w:rsidRPr="00B57E01">
        <w:rPr>
          <w:rFonts w:eastAsia="Calibri"/>
          <w:b/>
          <w:noProof/>
          <w:lang w:val="uk-UA"/>
        </w:rPr>
        <w:t>Генеральный директор</w:t>
      </w:r>
    </w:p>
    <w:p w:rsidR="00721499" w:rsidRDefault="00B57E01" w:rsidP="00B57E01">
      <w:pPr>
        <w:jc w:val="both"/>
        <w:rPr>
          <w:rFonts w:eastAsia="Calibri"/>
          <w:b/>
          <w:bCs/>
        </w:rPr>
      </w:pPr>
      <w:r w:rsidRPr="00B57E01">
        <w:rPr>
          <w:rFonts w:eastAsia="Calibri"/>
          <w:b/>
          <w:noProof/>
          <w:lang w:val="uk-UA"/>
        </w:rPr>
        <w:t>(Председатель Правления)                                                                А. Умбетов</w:t>
      </w:r>
      <w:r w:rsidRPr="00B57E01">
        <w:rPr>
          <w:rFonts w:eastAsia="Aptos"/>
          <w:b/>
          <w:kern w:val="2"/>
          <w14:ligatures w14:val="standardContextual"/>
        </w:rPr>
        <w:t xml:space="preserve"> </w:t>
      </w:r>
    </w:p>
    <w:p w:rsidR="00493D58" w:rsidRDefault="008F24C3" w:rsidP="008A1C22">
      <w:pPr>
        <w:jc w:val="both"/>
        <w:rPr>
          <w:rFonts w:eastAsia="Calibri"/>
          <w:b/>
          <w:bCs/>
        </w:rPr>
      </w:pPr>
      <w:r w:rsidRPr="008F24C3">
        <w:rPr>
          <w:rFonts w:eastAsia="Calibri"/>
          <w:b/>
          <w:bCs/>
        </w:rPr>
        <w:t xml:space="preserve">              </w:t>
      </w:r>
    </w:p>
    <w:p w:rsidR="00E408C3" w:rsidRDefault="008F24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  <w:r w:rsidRPr="00197921">
        <w:rPr>
          <w:rFonts w:eastAsia="Calibri"/>
          <w:b/>
          <w:bCs/>
          <w:sz w:val="24"/>
          <w:szCs w:val="24"/>
        </w:rPr>
        <w:t xml:space="preserve">     </w:t>
      </w:r>
    </w:p>
    <w:p w:rsidR="00E408C3" w:rsidRDefault="00E408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E408C3" w:rsidRDefault="00E408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E408C3" w:rsidRDefault="00E408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E408C3" w:rsidRDefault="00E408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E408C3" w:rsidRDefault="00E408C3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13186C" w:rsidRDefault="0013186C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13186C" w:rsidRDefault="0013186C" w:rsidP="008A1C22">
      <w:pPr>
        <w:jc w:val="both"/>
        <w:rPr>
          <w:rFonts w:eastAsia="Calibri"/>
          <w:b/>
          <w:bCs/>
          <w:sz w:val="24"/>
          <w:szCs w:val="24"/>
          <w:lang w:val="kk-KZ"/>
        </w:rPr>
      </w:pPr>
    </w:p>
    <w:p w:rsidR="00560C07" w:rsidRDefault="008F24C3" w:rsidP="008A1C22">
      <w:pPr>
        <w:jc w:val="both"/>
        <w:rPr>
          <w:rFonts w:eastAsia="Calibri"/>
          <w:b/>
          <w:bCs/>
          <w:sz w:val="24"/>
          <w:szCs w:val="24"/>
        </w:rPr>
      </w:pPr>
      <w:r w:rsidRPr="00197921">
        <w:rPr>
          <w:rFonts w:eastAsia="Calibri"/>
          <w:b/>
          <w:bCs/>
          <w:sz w:val="24"/>
          <w:szCs w:val="24"/>
        </w:rPr>
        <w:t xml:space="preserve">                 </w:t>
      </w:r>
    </w:p>
    <w:p w:rsidR="00560C07" w:rsidRDefault="00560C07" w:rsidP="008A1C22">
      <w:pPr>
        <w:jc w:val="both"/>
        <w:rPr>
          <w:rFonts w:eastAsia="Calibri"/>
          <w:b/>
          <w:bCs/>
          <w:sz w:val="24"/>
          <w:szCs w:val="24"/>
        </w:rPr>
      </w:pPr>
    </w:p>
    <w:p w:rsidR="00560C07" w:rsidRDefault="00560C07" w:rsidP="008A1C22">
      <w:pPr>
        <w:jc w:val="both"/>
        <w:rPr>
          <w:rFonts w:eastAsia="Calibri"/>
          <w:b/>
          <w:bCs/>
          <w:sz w:val="24"/>
          <w:szCs w:val="24"/>
        </w:rPr>
      </w:pPr>
    </w:p>
    <w:p w:rsidR="00560C07" w:rsidRDefault="00560C07" w:rsidP="008A1C22">
      <w:pPr>
        <w:jc w:val="both"/>
        <w:rPr>
          <w:rFonts w:eastAsia="Calibri"/>
          <w:b/>
          <w:bCs/>
          <w:sz w:val="24"/>
          <w:szCs w:val="24"/>
        </w:rPr>
      </w:pPr>
    </w:p>
    <w:p w:rsidR="00560C07" w:rsidRDefault="00560C07" w:rsidP="008A1C22">
      <w:pPr>
        <w:jc w:val="both"/>
        <w:rPr>
          <w:rFonts w:eastAsia="Calibri"/>
          <w:b/>
          <w:bCs/>
          <w:sz w:val="24"/>
          <w:szCs w:val="24"/>
        </w:rPr>
      </w:pPr>
    </w:p>
    <w:p w:rsidR="00560C07" w:rsidRDefault="00560C07" w:rsidP="008A1C22">
      <w:pPr>
        <w:jc w:val="both"/>
        <w:rPr>
          <w:rFonts w:eastAsia="Calibri"/>
          <w:b/>
          <w:bCs/>
          <w:sz w:val="24"/>
          <w:szCs w:val="24"/>
        </w:rPr>
      </w:pPr>
    </w:p>
    <w:p w:rsidR="00560C07" w:rsidRDefault="00560C07" w:rsidP="008A1C22">
      <w:pPr>
        <w:jc w:val="both"/>
        <w:rPr>
          <w:rFonts w:eastAsia="Calibri"/>
          <w:b/>
          <w:bCs/>
          <w:sz w:val="24"/>
          <w:szCs w:val="24"/>
        </w:rPr>
      </w:pPr>
    </w:p>
    <w:p w:rsidR="00F445A9" w:rsidRDefault="00F445A9" w:rsidP="008A1C22">
      <w:pPr>
        <w:jc w:val="both"/>
        <w:rPr>
          <w:rFonts w:eastAsia="Calibri"/>
          <w:b/>
          <w:bCs/>
          <w:sz w:val="24"/>
          <w:szCs w:val="24"/>
        </w:rPr>
      </w:pPr>
    </w:p>
    <w:p w:rsidR="00F445A9" w:rsidRDefault="00F445A9" w:rsidP="008A1C22">
      <w:pPr>
        <w:jc w:val="both"/>
        <w:rPr>
          <w:rFonts w:eastAsia="Calibri"/>
          <w:b/>
          <w:bCs/>
          <w:sz w:val="24"/>
          <w:szCs w:val="24"/>
        </w:rPr>
      </w:pPr>
    </w:p>
    <w:p w:rsidR="00F445A9" w:rsidRDefault="00F445A9" w:rsidP="008A1C22">
      <w:pPr>
        <w:jc w:val="both"/>
        <w:rPr>
          <w:rFonts w:eastAsia="Calibri"/>
          <w:b/>
          <w:bCs/>
          <w:sz w:val="24"/>
          <w:szCs w:val="24"/>
        </w:rPr>
      </w:pPr>
    </w:p>
    <w:p w:rsidR="0010012F" w:rsidRPr="00197921" w:rsidRDefault="008F24C3" w:rsidP="008A1C22">
      <w:pPr>
        <w:jc w:val="both"/>
        <w:rPr>
          <w:rFonts w:eastAsia="Calibri"/>
          <w:b/>
          <w:bCs/>
          <w:sz w:val="24"/>
          <w:szCs w:val="24"/>
        </w:rPr>
      </w:pPr>
      <w:r w:rsidRPr="00197921">
        <w:rPr>
          <w:rFonts w:eastAsia="Calibri"/>
          <w:b/>
          <w:bCs/>
          <w:sz w:val="24"/>
          <w:szCs w:val="24"/>
        </w:rPr>
        <w:t xml:space="preserve"> </w:t>
      </w:r>
      <w:r w:rsidR="00721499" w:rsidRPr="00197921">
        <w:rPr>
          <w:rFonts w:eastAsia="Calibri"/>
          <w:b/>
          <w:bCs/>
          <w:sz w:val="24"/>
          <w:szCs w:val="24"/>
        </w:rPr>
        <w:t xml:space="preserve">    </w:t>
      </w:r>
      <w:r w:rsidR="0008063E" w:rsidRPr="00197921">
        <w:rPr>
          <w:rFonts w:eastAsia="Calibri"/>
          <w:b/>
          <w:bCs/>
          <w:sz w:val="24"/>
          <w:szCs w:val="24"/>
        </w:rPr>
        <w:tab/>
        <w:t xml:space="preserve">        </w:t>
      </w:r>
    </w:p>
    <w:p w:rsidR="008A1C22" w:rsidRPr="00197921" w:rsidRDefault="008A1C22" w:rsidP="008A1C22">
      <w:pPr>
        <w:jc w:val="both"/>
        <w:rPr>
          <w:rFonts w:eastAsia="Calibri"/>
          <w:bCs/>
          <w:sz w:val="24"/>
          <w:szCs w:val="24"/>
        </w:rPr>
      </w:pPr>
      <w:r w:rsidRPr="00197921">
        <w:rPr>
          <w:rFonts w:eastAsia="Calibri"/>
          <w:bCs/>
          <w:sz w:val="24"/>
          <w:szCs w:val="24"/>
        </w:rPr>
        <w:t xml:space="preserve">Исп. </w:t>
      </w:r>
      <w:r w:rsidR="00E3410C" w:rsidRPr="00197921">
        <w:rPr>
          <w:rFonts w:eastAsia="Calibri"/>
          <w:bCs/>
          <w:sz w:val="24"/>
          <w:szCs w:val="24"/>
        </w:rPr>
        <w:t>Есекина Р</w:t>
      </w:r>
      <w:r w:rsidR="00191274" w:rsidRPr="00197921">
        <w:rPr>
          <w:rFonts w:eastAsia="Calibri"/>
          <w:bCs/>
          <w:sz w:val="24"/>
          <w:szCs w:val="24"/>
        </w:rPr>
        <w:t>.</w:t>
      </w:r>
      <w:r w:rsidRPr="00197921">
        <w:rPr>
          <w:rFonts w:eastAsia="Calibri"/>
          <w:bCs/>
          <w:sz w:val="24"/>
          <w:szCs w:val="24"/>
        </w:rPr>
        <w:t xml:space="preserve"> </w:t>
      </w:r>
      <w:r w:rsidR="00197921">
        <w:rPr>
          <w:rFonts w:eastAsia="Calibri"/>
          <w:bCs/>
          <w:sz w:val="24"/>
          <w:szCs w:val="24"/>
          <w:lang w:val="kk-KZ"/>
        </w:rPr>
        <w:t xml:space="preserve"> - </w:t>
      </w:r>
      <w:r w:rsidRPr="00197921">
        <w:rPr>
          <w:rFonts w:eastAsia="Calibri"/>
          <w:bCs/>
          <w:sz w:val="24"/>
          <w:szCs w:val="24"/>
        </w:rPr>
        <w:t>ГППТ-Т</w:t>
      </w:r>
    </w:p>
    <w:p w:rsidR="00A532F9" w:rsidRPr="00197921" w:rsidRDefault="00B1394D" w:rsidP="00A532F9">
      <w:pPr>
        <w:jc w:val="both"/>
        <w:rPr>
          <w:rFonts w:ascii="Calibri" w:eastAsia="Calibri" w:hAnsi="Calibri"/>
          <w:sz w:val="24"/>
          <w:szCs w:val="24"/>
        </w:rPr>
      </w:pPr>
      <w:r w:rsidRPr="00197921">
        <w:rPr>
          <w:rFonts w:eastAsia="Calibri"/>
          <w:bCs/>
          <w:sz w:val="24"/>
          <w:szCs w:val="24"/>
        </w:rPr>
        <w:t>8 7172 60-37-1</w:t>
      </w:r>
      <w:r w:rsidR="00E3410C" w:rsidRPr="00197921">
        <w:rPr>
          <w:rFonts w:eastAsia="Calibri"/>
          <w:bCs/>
          <w:sz w:val="24"/>
          <w:szCs w:val="24"/>
        </w:rPr>
        <w:t>0</w:t>
      </w:r>
    </w:p>
    <w:sectPr w:rsidR="00A532F9" w:rsidRPr="00197921" w:rsidSect="009075ED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37A" w:rsidRDefault="00D8337A" w:rsidP="00DF2071">
      <w:r>
        <w:separator/>
      </w:r>
    </w:p>
  </w:endnote>
  <w:endnote w:type="continuationSeparator" w:id="0">
    <w:p w:rsidR="00D8337A" w:rsidRDefault="00D8337A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37A" w:rsidRDefault="00D8337A" w:rsidP="00DF2071">
      <w:r>
        <w:separator/>
      </w:r>
    </w:p>
  </w:footnote>
  <w:footnote w:type="continuationSeparator" w:id="0">
    <w:p w:rsidR="00D8337A" w:rsidRDefault="00D8337A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04909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679A6" w:rsidRDefault="00D679A6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9625F0">
          <w:rPr>
            <w:noProof/>
            <w:sz w:val="20"/>
            <w:szCs w:val="20"/>
          </w:rPr>
          <w:t>3</w:t>
        </w:r>
        <w:r w:rsidRPr="00DF2071">
          <w:rPr>
            <w:sz w:val="20"/>
            <w:szCs w:val="20"/>
          </w:rPr>
          <w:fldChar w:fldCharType="end"/>
        </w:r>
      </w:p>
    </w:sdtContent>
  </w:sdt>
  <w:p w:rsidR="00D679A6" w:rsidRPr="00DF2071" w:rsidRDefault="00D679A6">
    <w:pPr>
      <w:pStyle w:val="a8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5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9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0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121AF"/>
    <w:rsid w:val="0001493F"/>
    <w:rsid w:val="0001498D"/>
    <w:rsid w:val="00014C06"/>
    <w:rsid w:val="00015053"/>
    <w:rsid w:val="00020E30"/>
    <w:rsid w:val="00020EB8"/>
    <w:rsid w:val="00021BE5"/>
    <w:rsid w:val="0002319C"/>
    <w:rsid w:val="0003015E"/>
    <w:rsid w:val="0003311D"/>
    <w:rsid w:val="00035260"/>
    <w:rsid w:val="000354DF"/>
    <w:rsid w:val="00036684"/>
    <w:rsid w:val="00042D5E"/>
    <w:rsid w:val="00046291"/>
    <w:rsid w:val="000465F8"/>
    <w:rsid w:val="00047FD2"/>
    <w:rsid w:val="00050646"/>
    <w:rsid w:val="00051930"/>
    <w:rsid w:val="00052774"/>
    <w:rsid w:val="00053C0A"/>
    <w:rsid w:val="00057A71"/>
    <w:rsid w:val="00060C8C"/>
    <w:rsid w:val="00060D74"/>
    <w:rsid w:val="000631E8"/>
    <w:rsid w:val="00065D30"/>
    <w:rsid w:val="000673D8"/>
    <w:rsid w:val="000674DA"/>
    <w:rsid w:val="0007287B"/>
    <w:rsid w:val="0007334B"/>
    <w:rsid w:val="0008063E"/>
    <w:rsid w:val="0008137A"/>
    <w:rsid w:val="00084D59"/>
    <w:rsid w:val="00092628"/>
    <w:rsid w:val="00092CE6"/>
    <w:rsid w:val="0009586B"/>
    <w:rsid w:val="00095E4D"/>
    <w:rsid w:val="00096ECD"/>
    <w:rsid w:val="0009792D"/>
    <w:rsid w:val="000A3802"/>
    <w:rsid w:val="000A4B38"/>
    <w:rsid w:val="000A6724"/>
    <w:rsid w:val="000A7755"/>
    <w:rsid w:val="000B17C7"/>
    <w:rsid w:val="000B1F38"/>
    <w:rsid w:val="000B46A5"/>
    <w:rsid w:val="000B4E2D"/>
    <w:rsid w:val="000B6A11"/>
    <w:rsid w:val="000B71D4"/>
    <w:rsid w:val="000B7484"/>
    <w:rsid w:val="000C14C6"/>
    <w:rsid w:val="000C1B3C"/>
    <w:rsid w:val="000C1CA4"/>
    <w:rsid w:val="000C7AD4"/>
    <w:rsid w:val="000D0CA7"/>
    <w:rsid w:val="000D3DA3"/>
    <w:rsid w:val="000D42E8"/>
    <w:rsid w:val="000D4451"/>
    <w:rsid w:val="000E149D"/>
    <w:rsid w:val="000E1FA2"/>
    <w:rsid w:val="000E3F2F"/>
    <w:rsid w:val="000E6E78"/>
    <w:rsid w:val="000F2AE5"/>
    <w:rsid w:val="000F5F5C"/>
    <w:rsid w:val="0010012F"/>
    <w:rsid w:val="00101F45"/>
    <w:rsid w:val="0010298C"/>
    <w:rsid w:val="00102B23"/>
    <w:rsid w:val="001035E3"/>
    <w:rsid w:val="00104C4A"/>
    <w:rsid w:val="00107120"/>
    <w:rsid w:val="00110042"/>
    <w:rsid w:val="00112961"/>
    <w:rsid w:val="001135DC"/>
    <w:rsid w:val="00113935"/>
    <w:rsid w:val="001168A6"/>
    <w:rsid w:val="0011761A"/>
    <w:rsid w:val="00117ADD"/>
    <w:rsid w:val="0012100E"/>
    <w:rsid w:val="00121E4C"/>
    <w:rsid w:val="0012360A"/>
    <w:rsid w:val="0012494C"/>
    <w:rsid w:val="00126993"/>
    <w:rsid w:val="001276A4"/>
    <w:rsid w:val="00127D7F"/>
    <w:rsid w:val="00130BD8"/>
    <w:rsid w:val="0013186C"/>
    <w:rsid w:val="00135726"/>
    <w:rsid w:val="00136BAE"/>
    <w:rsid w:val="001376AD"/>
    <w:rsid w:val="00142066"/>
    <w:rsid w:val="00142F89"/>
    <w:rsid w:val="00143006"/>
    <w:rsid w:val="001505DC"/>
    <w:rsid w:val="00152784"/>
    <w:rsid w:val="00154646"/>
    <w:rsid w:val="00154C04"/>
    <w:rsid w:val="00154F4C"/>
    <w:rsid w:val="00157718"/>
    <w:rsid w:val="001640F1"/>
    <w:rsid w:val="001645A6"/>
    <w:rsid w:val="00172CFA"/>
    <w:rsid w:val="00173817"/>
    <w:rsid w:val="001764D3"/>
    <w:rsid w:val="00183AA0"/>
    <w:rsid w:val="00184C34"/>
    <w:rsid w:val="00191274"/>
    <w:rsid w:val="00191BCA"/>
    <w:rsid w:val="001948D8"/>
    <w:rsid w:val="00196463"/>
    <w:rsid w:val="001978A3"/>
    <w:rsid w:val="00197921"/>
    <w:rsid w:val="00197E8D"/>
    <w:rsid w:val="001A00A0"/>
    <w:rsid w:val="001A1A59"/>
    <w:rsid w:val="001A1A93"/>
    <w:rsid w:val="001A78AC"/>
    <w:rsid w:val="001B2BDD"/>
    <w:rsid w:val="001C1A1E"/>
    <w:rsid w:val="001C3BEC"/>
    <w:rsid w:val="001C6958"/>
    <w:rsid w:val="001D2BEC"/>
    <w:rsid w:val="001D662D"/>
    <w:rsid w:val="001D672E"/>
    <w:rsid w:val="001D6D0F"/>
    <w:rsid w:val="001D6FD0"/>
    <w:rsid w:val="001D720B"/>
    <w:rsid w:val="001D7759"/>
    <w:rsid w:val="001E2BAF"/>
    <w:rsid w:val="001E2F36"/>
    <w:rsid w:val="001E3E1C"/>
    <w:rsid w:val="001E44D5"/>
    <w:rsid w:val="001F1D1F"/>
    <w:rsid w:val="001F2E49"/>
    <w:rsid w:val="001F3AE7"/>
    <w:rsid w:val="001F3CD0"/>
    <w:rsid w:val="001F5170"/>
    <w:rsid w:val="002033B3"/>
    <w:rsid w:val="00205BDE"/>
    <w:rsid w:val="002106CF"/>
    <w:rsid w:val="00210C81"/>
    <w:rsid w:val="002117FF"/>
    <w:rsid w:val="00230698"/>
    <w:rsid w:val="00231D3B"/>
    <w:rsid w:val="00232442"/>
    <w:rsid w:val="00233CBB"/>
    <w:rsid w:val="002340DB"/>
    <w:rsid w:val="00240F33"/>
    <w:rsid w:val="0024322E"/>
    <w:rsid w:val="002453AD"/>
    <w:rsid w:val="002505E0"/>
    <w:rsid w:val="00254669"/>
    <w:rsid w:val="00257DAF"/>
    <w:rsid w:val="00264DA4"/>
    <w:rsid w:val="00266F63"/>
    <w:rsid w:val="00270ED2"/>
    <w:rsid w:val="00270FA6"/>
    <w:rsid w:val="0027618C"/>
    <w:rsid w:val="00280114"/>
    <w:rsid w:val="002824B7"/>
    <w:rsid w:val="00282716"/>
    <w:rsid w:val="00283ADC"/>
    <w:rsid w:val="00284C45"/>
    <w:rsid w:val="0028504B"/>
    <w:rsid w:val="0028507D"/>
    <w:rsid w:val="00285EE5"/>
    <w:rsid w:val="002923AA"/>
    <w:rsid w:val="002929DB"/>
    <w:rsid w:val="00294D20"/>
    <w:rsid w:val="00297DB5"/>
    <w:rsid w:val="002A211F"/>
    <w:rsid w:val="002A221E"/>
    <w:rsid w:val="002A3702"/>
    <w:rsid w:val="002A4274"/>
    <w:rsid w:val="002A5514"/>
    <w:rsid w:val="002B0588"/>
    <w:rsid w:val="002B4EFE"/>
    <w:rsid w:val="002B603E"/>
    <w:rsid w:val="002B78DA"/>
    <w:rsid w:val="002C121E"/>
    <w:rsid w:val="002C138C"/>
    <w:rsid w:val="002C1A6E"/>
    <w:rsid w:val="002C1CFD"/>
    <w:rsid w:val="002C2DD2"/>
    <w:rsid w:val="002C2EE1"/>
    <w:rsid w:val="002C42FE"/>
    <w:rsid w:val="002C5F5A"/>
    <w:rsid w:val="002C67B0"/>
    <w:rsid w:val="002C6972"/>
    <w:rsid w:val="002C6D62"/>
    <w:rsid w:val="002C71FB"/>
    <w:rsid w:val="002C7D22"/>
    <w:rsid w:val="002D01D4"/>
    <w:rsid w:val="002D28D2"/>
    <w:rsid w:val="002D3FB3"/>
    <w:rsid w:val="002D43D0"/>
    <w:rsid w:val="002E0B87"/>
    <w:rsid w:val="002E3E7A"/>
    <w:rsid w:val="002E4008"/>
    <w:rsid w:val="002E5E1A"/>
    <w:rsid w:val="002E6008"/>
    <w:rsid w:val="002E7811"/>
    <w:rsid w:val="002F089B"/>
    <w:rsid w:val="002F1C07"/>
    <w:rsid w:val="002F1E45"/>
    <w:rsid w:val="002F21FC"/>
    <w:rsid w:val="002F2BF8"/>
    <w:rsid w:val="002F4172"/>
    <w:rsid w:val="002F527A"/>
    <w:rsid w:val="002F7CDA"/>
    <w:rsid w:val="003008F0"/>
    <w:rsid w:val="0030240A"/>
    <w:rsid w:val="00304C30"/>
    <w:rsid w:val="00305187"/>
    <w:rsid w:val="0030684C"/>
    <w:rsid w:val="00307436"/>
    <w:rsid w:val="003116CF"/>
    <w:rsid w:val="003126FE"/>
    <w:rsid w:val="00313D23"/>
    <w:rsid w:val="00317003"/>
    <w:rsid w:val="00317443"/>
    <w:rsid w:val="0032140C"/>
    <w:rsid w:val="00321577"/>
    <w:rsid w:val="00323A76"/>
    <w:rsid w:val="00324789"/>
    <w:rsid w:val="003257D5"/>
    <w:rsid w:val="003265D0"/>
    <w:rsid w:val="00333900"/>
    <w:rsid w:val="00333CA3"/>
    <w:rsid w:val="0033448C"/>
    <w:rsid w:val="0033519A"/>
    <w:rsid w:val="003351BF"/>
    <w:rsid w:val="0033661A"/>
    <w:rsid w:val="00337F44"/>
    <w:rsid w:val="00347FDE"/>
    <w:rsid w:val="00350F51"/>
    <w:rsid w:val="003519A5"/>
    <w:rsid w:val="00353735"/>
    <w:rsid w:val="00354688"/>
    <w:rsid w:val="003554BE"/>
    <w:rsid w:val="00355954"/>
    <w:rsid w:val="00355C30"/>
    <w:rsid w:val="00355C8C"/>
    <w:rsid w:val="00356A34"/>
    <w:rsid w:val="00357B46"/>
    <w:rsid w:val="0036600C"/>
    <w:rsid w:val="00366F11"/>
    <w:rsid w:val="00370D16"/>
    <w:rsid w:val="00370F16"/>
    <w:rsid w:val="00373FDA"/>
    <w:rsid w:val="00374657"/>
    <w:rsid w:val="00377757"/>
    <w:rsid w:val="003806EB"/>
    <w:rsid w:val="00383105"/>
    <w:rsid w:val="00393989"/>
    <w:rsid w:val="0039458A"/>
    <w:rsid w:val="00396405"/>
    <w:rsid w:val="003977D3"/>
    <w:rsid w:val="003A1C91"/>
    <w:rsid w:val="003A4554"/>
    <w:rsid w:val="003A4BA7"/>
    <w:rsid w:val="003A65B8"/>
    <w:rsid w:val="003A6E36"/>
    <w:rsid w:val="003A717E"/>
    <w:rsid w:val="003A76C0"/>
    <w:rsid w:val="003B1F72"/>
    <w:rsid w:val="003B20DA"/>
    <w:rsid w:val="003B2AA6"/>
    <w:rsid w:val="003B4F6C"/>
    <w:rsid w:val="003B53DB"/>
    <w:rsid w:val="003B5B18"/>
    <w:rsid w:val="003B7201"/>
    <w:rsid w:val="003C0892"/>
    <w:rsid w:val="003C2E73"/>
    <w:rsid w:val="003D41F3"/>
    <w:rsid w:val="003D56E4"/>
    <w:rsid w:val="003D68B1"/>
    <w:rsid w:val="003D7686"/>
    <w:rsid w:val="003E2394"/>
    <w:rsid w:val="003E24E9"/>
    <w:rsid w:val="003E3868"/>
    <w:rsid w:val="003E46B3"/>
    <w:rsid w:val="003E6C0E"/>
    <w:rsid w:val="003F01E0"/>
    <w:rsid w:val="003F4FE6"/>
    <w:rsid w:val="00400FBB"/>
    <w:rsid w:val="0040147F"/>
    <w:rsid w:val="00401995"/>
    <w:rsid w:val="00403684"/>
    <w:rsid w:val="00404895"/>
    <w:rsid w:val="00405E97"/>
    <w:rsid w:val="0041002E"/>
    <w:rsid w:val="00411DAF"/>
    <w:rsid w:val="00413A36"/>
    <w:rsid w:val="00415D9E"/>
    <w:rsid w:val="004164DF"/>
    <w:rsid w:val="004170D8"/>
    <w:rsid w:val="004173F1"/>
    <w:rsid w:val="00417CEE"/>
    <w:rsid w:val="004203FC"/>
    <w:rsid w:val="00421D3E"/>
    <w:rsid w:val="00422362"/>
    <w:rsid w:val="00423126"/>
    <w:rsid w:val="00423D9C"/>
    <w:rsid w:val="00424D95"/>
    <w:rsid w:val="004259B1"/>
    <w:rsid w:val="00427733"/>
    <w:rsid w:val="00433A02"/>
    <w:rsid w:val="004358C4"/>
    <w:rsid w:val="00440896"/>
    <w:rsid w:val="00441EC2"/>
    <w:rsid w:val="00443856"/>
    <w:rsid w:val="00451131"/>
    <w:rsid w:val="00452811"/>
    <w:rsid w:val="00453C1C"/>
    <w:rsid w:val="0045428E"/>
    <w:rsid w:val="00455A73"/>
    <w:rsid w:val="00457F14"/>
    <w:rsid w:val="00465B4A"/>
    <w:rsid w:val="0047354D"/>
    <w:rsid w:val="00474FE2"/>
    <w:rsid w:val="00475B6B"/>
    <w:rsid w:val="00476F3F"/>
    <w:rsid w:val="004776DB"/>
    <w:rsid w:val="00477716"/>
    <w:rsid w:val="0048129B"/>
    <w:rsid w:val="0048573F"/>
    <w:rsid w:val="0048716D"/>
    <w:rsid w:val="0049143B"/>
    <w:rsid w:val="00491511"/>
    <w:rsid w:val="0049199B"/>
    <w:rsid w:val="00491BD7"/>
    <w:rsid w:val="0049382E"/>
    <w:rsid w:val="00493C88"/>
    <w:rsid w:val="00493D58"/>
    <w:rsid w:val="0049422C"/>
    <w:rsid w:val="00497E01"/>
    <w:rsid w:val="004A21B8"/>
    <w:rsid w:val="004A3833"/>
    <w:rsid w:val="004A3BFB"/>
    <w:rsid w:val="004A4827"/>
    <w:rsid w:val="004A4A48"/>
    <w:rsid w:val="004A72D7"/>
    <w:rsid w:val="004B0DCE"/>
    <w:rsid w:val="004B2751"/>
    <w:rsid w:val="004B5FB3"/>
    <w:rsid w:val="004C075C"/>
    <w:rsid w:val="004C4683"/>
    <w:rsid w:val="004C569D"/>
    <w:rsid w:val="004C68B8"/>
    <w:rsid w:val="004C6D4E"/>
    <w:rsid w:val="004D186B"/>
    <w:rsid w:val="004D2FDE"/>
    <w:rsid w:val="004D3928"/>
    <w:rsid w:val="004E1C75"/>
    <w:rsid w:val="004E2953"/>
    <w:rsid w:val="004E2CF7"/>
    <w:rsid w:val="004E33A5"/>
    <w:rsid w:val="004E5A55"/>
    <w:rsid w:val="004E6DE5"/>
    <w:rsid w:val="004F24F4"/>
    <w:rsid w:val="004F5287"/>
    <w:rsid w:val="004F530F"/>
    <w:rsid w:val="00502C8B"/>
    <w:rsid w:val="005030BF"/>
    <w:rsid w:val="00503FAA"/>
    <w:rsid w:val="00513199"/>
    <w:rsid w:val="00513CAA"/>
    <w:rsid w:val="0051534A"/>
    <w:rsid w:val="00523917"/>
    <w:rsid w:val="00531301"/>
    <w:rsid w:val="00533FC8"/>
    <w:rsid w:val="005357C8"/>
    <w:rsid w:val="00535D41"/>
    <w:rsid w:val="00544C06"/>
    <w:rsid w:val="00545743"/>
    <w:rsid w:val="00545AFF"/>
    <w:rsid w:val="0055324C"/>
    <w:rsid w:val="00555B3D"/>
    <w:rsid w:val="005565D9"/>
    <w:rsid w:val="00560C07"/>
    <w:rsid w:val="00560D9C"/>
    <w:rsid w:val="00562C6D"/>
    <w:rsid w:val="00562EEC"/>
    <w:rsid w:val="00563119"/>
    <w:rsid w:val="00564DA8"/>
    <w:rsid w:val="005653D3"/>
    <w:rsid w:val="005655F0"/>
    <w:rsid w:val="0056569E"/>
    <w:rsid w:val="00567ACA"/>
    <w:rsid w:val="00570863"/>
    <w:rsid w:val="0057168F"/>
    <w:rsid w:val="00574755"/>
    <w:rsid w:val="00576840"/>
    <w:rsid w:val="00580680"/>
    <w:rsid w:val="00586F3B"/>
    <w:rsid w:val="00591B6B"/>
    <w:rsid w:val="00591F3C"/>
    <w:rsid w:val="00592473"/>
    <w:rsid w:val="00592B30"/>
    <w:rsid w:val="00593E73"/>
    <w:rsid w:val="005966A3"/>
    <w:rsid w:val="005A6275"/>
    <w:rsid w:val="005A68FC"/>
    <w:rsid w:val="005B7CA8"/>
    <w:rsid w:val="005B7F5F"/>
    <w:rsid w:val="005C0A63"/>
    <w:rsid w:val="005C1F98"/>
    <w:rsid w:val="005C36C4"/>
    <w:rsid w:val="005C59A5"/>
    <w:rsid w:val="005D50EB"/>
    <w:rsid w:val="005E1DA0"/>
    <w:rsid w:val="005E37E3"/>
    <w:rsid w:val="005F1BE1"/>
    <w:rsid w:val="005F453B"/>
    <w:rsid w:val="005F4711"/>
    <w:rsid w:val="005F76EB"/>
    <w:rsid w:val="006003D3"/>
    <w:rsid w:val="00601082"/>
    <w:rsid w:val="00601469"/>
    <w:rsid w:val="0060407D"/>
    <w:rsid w:val="00604245"/>
    <w:rsid w:val="006155D1"/>
    <w:rsid w:val="00617E9F"/>
    <w:rsid w:val="0062075C"/>
    <w:rsid w:val="00622CEB"/>
    <w:rsid w:val="00624453"/>
    <w:rsid w:val="006312A1"/>
    <w:rsid w:val="00632B36"/>
    <w:rsid w:val="006358AD"/>
    <w:rsid w:val="00637F61"/>
    <w:rsid w:val="006409A0"/>
    <w:rsid w:val="00641906"/>
    <w:rsid w:val="00644B2F"/>
    <w:rsid w:val="006522F2"/>
    <w:rsid w:val="0065338D"/>
    <w:rsid w:val="00653425"/>
    <w:rsid w:val="00653B66"/>
    <w:rsid w:val="006556AC"/>
    <w:rsid w:val="0065617B"/>
    <w:rsid w:val="006629A9"/>
    <w:rsid w:val="006634D0"/>
    <w:rsid w:val="00663D2B"/>
    <w:rsid w:val="006816D8"/>
    <w:rsid w:val="00683D73"/>
    <w:rsid w:val="00686E22"/>
    <w:rsid w:val="00691445"/>
    <w:rsid w:val="006918ED"/>
    <w:rsid w:val="00694076"/>
    <w:rsid w:val="006940B8"/>
    <w:rsid w:val="006945DE"/>
    <w:rsid w:val="006A2F21"/>
    <w:rsid w:val="006A4497"/>
    <w:rsid w:val="006A4AE9"/>
    <w:rsid w:val="006A612D"/>
    <w:rsid w:val="006A718D"/>
    <w:rsid w:val="006B360F"/>
    <w:rsid w:val="006B3870"/>
    <w:rsid w:val="006B63DA"/>
    <w:rsid w:val="006C21A9"/>
    <w:rsid w:val="006C3FE6"/>
    <w:rsid w:val="006C60B2"/>
    <w:rsid w:val="006C7100"/>
    <w:rsid w:val="006D2CE0"/>
    <w:rsid w:val="006E1985"/>
    <w:rsid w:val="006E6DD8"/>
    <w:rsid w:val="006F3125"/>
    <w:rsid w:val="006F35D3"/>
    <w:rsid w:val="006F5820"/>
    <w:rsid w:val="00701BBF"/>
    <w:rsid w:val="00701D39"/>
    <w:rsid w:val="00703669"/>
    <w:rsid w:val="00707E1B"/>
    <w:rsid w:val="00714651"/>
    <w:rsid w:val="00717709"/>
    <w:rsid w:val="00721499"/>
    <w:rsid w:val="00722223"/>
    <w:rsid w:val="00722BB2"/>
    <w:rsid w:val="00723F1C"/>
    <w:rsid w:val="00726050"/>
    <w:rsid w:val="00726BE0"/>
    <w:rsid w:val="007278B5"/>
    <w:rsid w:val="00730C9A"/>
    <w:rsid w:val="0073125B"/>
    <w:rsid w:val="0073268D"/>
    <w:rsid w:val="0073284C"/>
    <w:rsid w:val="00732CA1"/>
    <w:rsid w:val="00736577"/>
    <w:rsid w:val="00741D9C"/>
    <w:rsid w:val="00742338"/>
    <w:rsid w:val="007426FA"/>
    <w:rsid w:val="0074776D"/>
    <w:rsid w:val="00750B2E"/>
    <w:rsid w:val="00750F36"/>
    <w:rsid w:val="0075283E"/>
    <w:rsid w:val="0075512B"/>
    <w:rsid w:val="00756893"/>
    <w:rsid w:val="00757765"/>
    <w:rsid w:val="00760109"/>
    <w:rsid w:val="007609C7"/>
    <w:rsid w:val="0076357B"/>
    <w:rsid w:val="00763AC0"/>
    <w:rsid w:val="00764A11"/>
    <w:rsid w:val="00775140"/>
    <w:rsid w:val="00775F7A"/>
    <w:rsid w:val="00776081"/>
    <w:rsid w:val="0078002D"/>
    <w:rsid w:val="00783CDE"/>
    <w:rsid w:val="00784099"/>
    <w:rsid w:val="007856DF"/>
    <w:rsid w:val="00785E5D"/>
    <w:rsid w:val="0079294C"/>
    <w:rsid w:val="00792C7E"/>
    <w:rsid w:val="00793FD7"/>
    <w:rsid w:val="00794E5D"/>
    <w:rsid w:val="00796663"/>
    <w:rsid w:val="007A1C39"/>
    <w:rsid w:val="007A6B9D"/>
    <w:rsid w:val="007A7F0B"/>
    <w:rsid w:val="007B6EAB"/>
    <w:rsid w:val="007C13D0"/>
    <w:rsid w:val="007C4571"/>
    <w:rsid w:val="007C4E04"/>
    <w:rsid w:val="007D17C1"/>
    <w:rsid w:val="007D40CA"/>
    <w:rsid w:val="007D43EC"/>
    <w:rsid w:val="007E1526"/>
    <w:rsid w:val="007E2424"/>
    <w:rsid w:val="007E5E9F"/>
    <w:rsid w:val="007E7A76"/>
    <w:rsid w:val="007E7B17"/>
    <w:rsid w:val="007F0BA7"/>
    <w:rsid w:val="007F38A3"/>
    <w:rsid w:val="007F4284"/>
    <w:rsid w:val="007F5BE6"/>
    <w:rsid w:val="007F6160"/>
    <w:rsid w:val="007F7D90"/>
    <w:rsid w:val="00801B32"/>
    <w:rsid w:val="0080234F"/>
    <w:rsid w:val="008074B2"/>
    <w:rsid w:val="0081107E"/>
    <w:rsid w:val="00813DFE"/>
    <w:rsid w:val="00817F36"/>
    <w:rsid w:val="008204EB"/>
    <w:rsid w:val="00820804"/>
    <w:rsid w:val="00822FA7"/>
    <w:rsid w:val="00830E03"/>
    <w:rsid w:val="008320A9"/>
    <w:rsid w:val="00833807"/>
    <w:rsid w:val="008344DA"/>
    <w:rsid w:val="00834B7B"/>
    <w:rsid w:val="00836767"/>
    <w:rsid w:val="00837541"/>
    <w:rsid w:val="008400AA"/>
    <w:rsid w:val="008404DD"/>
    <w:rsid w:val="00843D70"/>
    <w:rsid w:val="00844A89"/>
    <w:rsid w:val="00846BF0"/>
    <w:rsid w:val="00852A82"/>
    <w:rsid w:val="00856CA6"/>
    <w:rsid w:val="00857297"/>
    <w:rsid w:val="00864507"/>
    <w:rsid w:val="00867030"/>
    <w:rsid w:val="008701CA"/>
    <w:rsid w:val="00871289"/>
    <w:rsid w:val="008731B8"/>
    <w:rsid w:val="0087595D"/>
    <w:rsid w:val="00875AD2"/>
    <w:rsid w:val="00876127"/>
    <w:rsid w:val="008761AA"/>
    <w:rsid w:val="008775DF"/>
    <w:rsid w:val="00880D1C"/>
    <w:rsid w:val="00883CDF"/>
    <w:rsid w:val="0089597D"/>
    <w:rsid w:val="0089746D"/>
    <w:rsid w:val="008A1C22"/>
    <w:rsid w:val="008A2977"/>
    <w:rsid w:val="008A2BDE"/>
    <w:rsid w:val="008A4CB9"/>
    <w:rsid w:val="008A577C"/>
    <w:rsid w:val="008A5C04"/>
    <w:rsid w:val="008C04AB"/>
    <w:rsid w:val="008C2C73"/>
    <w:rsid w:val="008C54F6"/>
    <w:rsid w:val="008C6753"/>
    <w:rsid w:val="008C73B3"/>
    <w:rsid w:val="008C7CA3"/>
    <w:rsid w:val="008D31FF"/>
    <w:rsid w:val="008D3327"/>
    <w:rsid w:val="008D521F"/>
    <w:rsid w:val="008D638B"/>
    <w:rsid w:val="008D68EC"/>
    <w:rsid w:val="008E2359"/>
    <w:rsid w:val="008E4548"/>
    <w:rsid w:val="008E5F89"/>
    <w:rsid w:val="008F1DC1"/>
    <w:rsid w:val="008F24C3"/>
    <w:rsid w:val="008F2EFE"/>
    <w:rsid w:val="008F3A05"/>
    <w:rsid w:val="008F5A98"/>
    <w:rsid w:val="008F6909"/>
    <w:rsid w:val="008F7A60"/>
    <w:rsid w:val="00901FF1"/>
    <w:rsid w:val="0090352E"/>
    <w:rsid w:val="0090557B"/>
    <w:rsid w:val="009075ED"/>
    <w:rsid w:val="00907B2B"/>
    <w:rsid w:val="0091439B"/>
    <w:rsid w:val="009160AB"/>
    <w:rsid w:val="0092079E"/>
    <w:rsid w:val="009212AC"/>
    <w:rsid w:val="0092218D"/>
    <w:rsid w:val="00925D9D"/>
    <w:rsid w:val="00926EE9"/>
    <w:rsid w:val="00930001"/>
    <w:rsid w:val="009304B3"/>
    <w:rsid w:val="00930963"/>
    <w:rsid w:val="0093198E"/>
    <w:rsid w:val="00931A98"/>
    <w:rsid w:val="009326C2"/>
    <w:rsid w:val="00935B69"/>
    <w:rsid w:val="009365F7"/>
    <w:rsid w:val="009370C9"/>
    <w:rsid w:val="00941021"/>
    <w:rsid w:val="00944D90"/>
    <w:rsid w:val="0094679C"/>
    <w:rsid w:val="00950469"/>
    <w:rsid w:val="00954548"/>
    <w:rsid w:val="00954E4F"/>
    <w:rsid w:val="00956AE4"/>
    <w:rsid w:val="0095735F"/>
    <w:rsid w:val="00960863"/>
    <w:rsid w:val="00960BAF"/>
    <w:rsid w:val="009625F0"/>
    <w:rsid w:val="009650BF"/>
    <w:rsid w:val="00965624"/>
    <w:rsid w:val="00965AE8"/>
    <w:rsid w:val="00970DC6"/>
    <w:rsid w:val="00975BF4"/>
    <w:rsid w:val="009823E1"/>
    <w:rsid w:val="009833C8"/>
    <w:rsid w:val="00984A35"/>
    <w:rsid w:val="0099244B"/>
    <w:rsid w:val="009949A2"/>
    <w:rsid w:val="00997890"/>
    <w:rsid w:val="00997A14"/>
    <w:rsid w:val="009A134C"/>
    <w:rsid w:val="009A2F80"/>
    <w:rsid w:val="009A6D18"/>
    <w:rsid w:val="009B0629"/>
    <w:rsid w:val="009B1C30"/>
    <w:rsid w:val="009B32ED"/>
    <w:rsid w:val="009B376A"/>
    <w:rsid w:val="009D39AF"/>
    <w:rsid w:val="009D4CB3"/>
    <w:rsid w:val="009D4F5A"/>
    <w:rsid w:val="009D6614"/>
    <w:rsid w:val="009D6EAD"/>
    <w:rsid w:val="009D7638"/>
    <w:rsid w:val="009E1569"/>
    <w:rsid w:val="009F27DC"/>
    <w:rsid w:val="009F2914"/>
    <w:rsid w:val="009F31C4"/>
    <w:rsid w:val="009F4D4D"/>
    <w:rsid w:val="009F5018"/>
    <w:rsid w:val="009F666F"/>
    <w:rsid w:val="00A02AF5"/>
    <w:rsid w:val="00A0660D"/>
    <w:rsid w:val="00A101D4"/>
    <w:rsid w:val="00A14AF4"/>
    <w:rsid w:val="00A15E2D"/>
    <w:rsid w:val="00A16365"/>
    <w:rsid w:val="00A16BCB"/>
    <w:rsid w:val="00A16CD4"/>
    <w:rsid w:val="00A20F81"/>
    <w:rsid w:val="00A216A0"/>
    <w:rsid w:val="00A21977"/>
    <w:rsid w:val="00A232BA"/>
    <w:rsid w:val="00A242F1"/>
    <w:rsid w:val="00A30573"/>
    <w:rsid w:val="00A33848"/>
    <w:rsid w:val="00A3526C"/>
    <w:rsid w:val="00A4067A"/>
    <w:rsid w:val="00A40FC4"/>
    <w:rsid w:val="00A438D8"/>
    <w:rsid w:val="00A43B18"/>
    <w:rsid w:val="00A44C29"/>
    <w:rsid w:val="00A45B2B"/>
    <w:rsid w:val="00A45E85"/>
    <w:rsid w:val="00A4627A"/>
    <w:rsid w:val="00A46735"/>
    <w:rsid w:val="00A46DE5"/>
    <w:rsid w:val="00A505A5"/>
    <w:rsid w:val="00A52232"/>
    <w:rsid w:val="00A532F9"/>
    <w:rsid w:val="00A53582"/>
    <w:rsid w:val="00A5631D"/>
    <w:rsid w:val="00A57871"/>
    <w:rsid w:val="00A62496"/>
    <w:rsid w:val="00A64969"/>
    <w:rsid w:val="00A65965"/>
    <w:rsid w:val="00A66FCA"/>
    <w:rsid w:val="00A71385"/>
    <w:rsid w:val="00A71DEE"/>
    <w:rsid w:val="00A74658"/>
    <w:rsid w:val="00A77451"/>
    <w:rsid w:val="00A80DD1"/>
    <w:rsid w:val="00A8294F"/>
    <w:rsid w:val="00A858E4"/>
    <w:rsid w:val="00A86EC6"/>
    <w:rsid w:val="00A87EDC"/>
    <w:rsid w:val="00A90EDC"/>
    <w:rsid w:val="00A92FE2"/>
    <w:rsid w:val="00A933B0"/>
    <w:rsid w:val="00AA1F98"/>
    <w:rsid w:val="00AA244A"/>
    <w:rsid w:val="00AA5F6C"/>
    <w:rsid w:val="00AB1EBD"/>
    <w:rsid w:val="00AB2B6C"/>
    <w:rsid w:val="00AC0EF3"/>
    <w:rsid w:val="00AC1726"/>
    <w:rsid w:val="00AC3FFF"/>
    <w:rsid w:val="00AC7D46"/>
    <w:rsid w:val="00AD240C"/>
    <w:rsid w:val="00AD45CB"/>
    <w:rsid w:val="00AE006F"/>
    <w:rsid w:val="00AE160A"/>
    <w:rsid w:val="00AE1EF6"/>
    <w:rsid w:val="00AE2651"/>
    <w:rsid w:val="00AE35DC"/>
    <w:rsid w:val="00AE47DC"/>
    <w:rsid w:val="00AE6400"/>
    <w:rsid w:val="00AE6C51"/>
    <w:rsid w:val="00AE7416"/>
    <w:rsid w:val="00AF0A4D"/>
    <w:rsid w:val="00AF0E4D"/>
    <w:rsid w:val="00AF23D6"/>
    <w:rsid w:val="00B10BC5"/>
    <w:rsid w:val="00B125E3"/>
    <w:rsid w:val="00B1363D"/>
    <w:rsid w:val="00B1394D"/>
    <w:rsid w:val="00B169D4"/>
    <w:rsid w:val="00B2206B"/>
    <w:rsid w:val="00B25D93"/>
    <w:rsid w:val="00B25F20"/>
    <w:rsid w:val="00B275B5"/>
    <w:rsid w:val="00B318B6"/>
    <w:rsid w:val="00B33747"/>
    <w:rsid w:val="00B343F4"/>
    <w:rsid w:val="00B3462C"/>
    <w:rsid w:val="00B37433"/>
    <w:rsid w:val="00B37AB8"/>
    <w:rsid w:val="00B4171C"/>
    <w:rsid w:val="00B41E3A"/>
    <w:rsid w:val="00B43197"/>
    <w:rsid w:val="00B473DB"/>
    <w:rsid w:val="00B511E8"/>
    <w:rsid w:val="00B52B30"/>
    <w:rsid w:val="00B5314C"/>
    <w:rsid w:val="00B53BCC"/>
    <w:rsid w:val="00B54EFB"/>
    <w:rsid w:val="00B555AB"/>
    <w:rsid w:val="00B55AE1"/>
    <w:rsid w:val="00B57E01"/>
    <w:rsid w:val="00B62ACC"/>
    <w:rsid w:val="00B661C8"/>
    <w:rsid w:val="00B7146F"/>
    <w:rsid w:val="00B71B26"/>
    <w:rsid w:val="00B735FF"/>
    <w:rsid w:val="00B73EB3"/>
    <w:rsid w:val="00B807C2"/>
    <w:rsid w:val="00B82A24"/>
    <w:rsid w:val="00B836C0"/>
    <w:rsid w:val="00B83E66"/>
    <w:rsid w:val="00B858A0"/>
    <w:rsid w:val="00B966A6"/>
    <w:rsid w:val="00B9790F"/>
    <w:rsid w:val="00BB20B6"/>
    <w:rsid w:val="00BB3354"/>
    <w:rsid w:val="00BB3880"/>
    <w:rsid w:val="00BB3AC8"/>
    <w:rsid w:val="00BB3E39"/>
    <w:rsid w:val="00BB5200"/>
    <w:rsid w:val="00BB5E12"/>
    <w:rsid w:val="00BB7AAE"/>
    <w:rsid w:val="00BB7E86"/>
    <w:rsid w:val="00BC3017"/>
    <w:rsid w:val="00BC38AA"/>
    <w:rsid w:val="00BC4A73"/>
    <w:rsid w:val="00BC5128"/>
    <w:rsid w:val="00BC6245"/>
    <w:rsid w:val="00BC6AAE"/>
    <w:rsid w:val="00BC7613"/>
    <w:rsid w:val="00BD0EA5"/>
    <w:rsid w:val="00BD3D4D"/>
    <w:rsid w:val="00BD4EDF"/>
    <w:rsid w:val="00BD7963"/>
    <w:rsid w:val="00BE23A8"/>
    <w:rsid w:val="00BE335C"/>
    <w:rsid w:val="00BE5774"/>
    <w:rsid w:val="00BF055B"/>
    <w:rsid w:val="00BF120F"/>
    <w:rsid w:val="00BF266B"/>
    <w:rsid w:val="00BF7650"/>
    <w:rsid w:val="00C02D3F"/>
    <w:rsid w:val="00C06CF8"/>
    <w:rsid w:val="00C1089B"/>
    <w:rsid w:val="00C110B8"/>
    <w:rsid w:val="00C11949"/>
    <w:rsid w:val="00C12398"/>
    <w:rsid w:val="00C12F80"/>
    <w:rsid w:val="00C1607C"/>
    <w:rsid w:val="00C1675A"/>
    <w:rsid w:val="00C16903"/>
    <w:rsid w:val="00C219D2"/>
    <w:rsid w:val="00C21A54"/>
    <w:rsid w:val="00C250B9"/>
    <w:rsid w:val="00C251AD"/>
    <w:rsid w:val="00C30D4E"/>
    <w:rsid w:val="00C319A0"/>
    <w:rsid w:val="00C322C2"/>
    <w:rsid w:val="00C333F8"/>
    <w:rsid w:val="00C33F32"/>
    <w:rsid w:val="00C40A60"/>
    <w:rsid w:val="00C40DB7"/>
    <w:rsid w:val="00C42B61"/>
    <w:rsid w:val="00C44792"/>
    <w:rsid w:val="00C46A78"/>
    <w:rsid w:val="00C46E59"/>
    <w:rsid w:val="00C500DC"/>
    <w:rsid w:val="00C52C4A"/>
    <w:rsid w:val="00C540BA"/>
    <w:rsid w:val="00C618CF"/>
    <w:rsid w:val="00C65405"/>
    <w:rsid w:val="00C658DE"/>
    <w:rsid w:val="00C7105A"/>
    <w:rsid w:val="00C727E4"/>
    <w:rsid w:val="00C742B0"/>
    <w:rsid w:val="00C769B9"/>
    <w:rsid w:val="00C77A31"/>
    <w:rsid w:val="00C77C94"/>
    <w:rsid w:val="00C903BA"/>
    <w:rsid w:val="00C9296D"/>
    <w:rsid w:val="00C92C4F"/>
    <w:rsid w:val="00C92EAE"/>
    <w:rsid w:val="00CA2227"/>
    <w:rsid w:val="00CA226D"/>
    <w:rsid w:val="00CA271E"/>
    <w:rsid w:val="00CA359A"/>
    <w:rsid w:val="00CA4EB8"/>
    <w:rsid w:val="00CA5BC4"/>
    <w:rsid w:val="00CB2831"/>
    <w:rsid w:val="00CB3FE0"/>
    <w:rsid w:val="00CB47EC"/>
    <w:rsid w:val="00CB4FC2"/>
    <w:rsid w:val="00CB681C"/>
    <w:rsid w:val="00CC4301"/>
    <w:rsid w:val="00CD00C2"/>
    <w:rsid w:val="00CD3844"/>
    <w:rsid w:val="00CD7A4C"/>
    <w:rsid w:val="00CE4A37"/>
    <w:rsid w:val="00CE776D"/>
    <w:rsid w:val="00CF0BCD"/>
    <w:rsid w:val="00CF3120"/>
    <w:rsid w:val="00CF56A3"/>
    <w:rsid w:val="00CF631E"/>
    <w:rsid w:val="00D00C41"/>
    <w:rsid w:val="00D010C9"/>
    <w:rsid w:val="00D03513"/>
    <w:rsid w:val="00D053BD"/>
    <w:rsid w:val="00D05EC2"/>
    <w:rsid w:val="00D10E66"/>
    <w:rsid w:val="00D202E0"/>
    <w:rsid w:val="00D231FB"/>
    <w:rsid w:val="00D24C05"/>
    <w:rsid w:val="00D2525D"/>
    <w:rsid w:val="00D252E3"/>
    <w:rsid w:val="00D309EA"/>
    <w:rsid w:val="00D3213C"/>
    <w:rsid w:val="00D342E1"/>
    <w:rsid w:val="00D34537"/>
    <w:rsid w:val="00D3711E"/>
    <w:rsid w:val="00D40FA4"/>
    <w:rsid w:val="00D4192D"/>
    <w:rsid w:val="00D559EE"/>
    <w:rsid w:val="00D603B9"/>
    <w:rsid w:val="00D6332B"/>
    <w:rsid w:val="00D6460E"/>
    <w:rsid w:val="00D64B7A"/>
    <w:rsid w:val="00D679A6"/>
    <w:rsid w:val="00D72B36"/>
    <w:rsid w:val="00D7487A"/>
    <w:rsid w:val="00D752DB"/>
    <w:rsid w:val="00D771ED"/>
    <w:rsid w:val="00D77EAE"/>
    <w:rsid w:val="00D8022C"/>
    <w:rsid w:val="00D8337A"/>
    <w:rsid w:val="00D90034"/>
    <w:rsid w:val="00D90E4C"/>
    <w:rsid w:val="00D93B23"/>
    <w:rsid w:val="00D93B45"/>
    <w:rsid w:val="00D94A95"/>
    <w:rsid w:val="00D95FBF"/>
    <w:rsid w:val="00D962A0"/>
    <w:rsid w:val="00DA2093"/>
    <w:rsid w:val="00DA3719"/>
    <w:rsid w:val="00DB1516"/>
    <w:rsid w:val="00DB2DC1"/>
    <w:rsid w:val="00DB5A6D"/>
    <w:rsid w:val="00DB5D1F"/>
    <w:rsid w:val="00DC0C85"/>
    <w:rsid w:val="00DC2504"/>
    <w:rsid w:val="00DC3BC3"/>
    <w:rsid w:val="00DC4F7A"/>
    <w:rsid w:val="00DC63C9"/>
    <w:rsid w:val="00DD56C6"/>
    <w:rsid w:val="00DD5786"/>
    <w:rsid w:val="00DE1532"/>
    <w:rsid w:val="00DE387C"/>
    <w:rsid w:val="00DE457B"/>
    <w:rsid w:val="00DF1DA5"/>
    <w:rsid w:val="00DF2071"/>
    <w:rsid w:val="00DF4627"/>
    <w:rsid w:val="00DF6908"/>
    <w:rsid w:val="00DF773B"/>
    <w:rsid w:val="00E00328"/>
    <w:rsid w:val="00E04C20"/>
    <w:rsid w:val="00E11194"/>
    <w:rsid w:val="00E123CA"/>
    <w:rsid w:val="00E13717"/>
    <w:rsid w:val="00E1632F"/>
    <w:rsid w:val="00E212F5"/>
    <w:rsid w:val="00E21F2D"/>
    <w:rsid w:val="00E2293C"/>
    <w:rsid w:val="00E23835"/>
    <w:rsid w:val="00E2450B"/>
    <w:rsid w:val="00E31D4A"/>
    <w:rsid w:val="00E32086"/>
    <w:rsid w:val="00E3410C"/>
    <w:rsid w:val="00E408C3"/>
    <w:rsid w:val="00E433D5"/>
    <w:rsid w:val="00E45FA7"/>
    <w:rsid w:val="00E46882"/>
    <w:rsid w:val="00E56084"/>
    <w:rsid w:val="00E562EE"/>
    <w:rsid w:val="00E57933"/>
    <w:rsid w:val="00E603DA"/>
    <w:rsid w:val="00E620AD"/>
    <w:rsid w:val="00E64FE6"/>
    <w:rsid w:val="00E663DE"/>
    <w:rsid w:val="00E71B5F"/>
    <w:rsid w:val="00E72B5A"/>
    <w:rsid w:val="00E74213"/>
    <w:rsid w:val="00E75CE3"/>
    <w:rsid w:val="00E764CF"/>
    <w:rsid w:val="00E768F2"/>
    <w:rsid w:val="00E76A0B"/>
    <w:rsid w:val="00E7775A"/>
    <w:rsid w:val="00E80897"/>
    <w:rsid w:val="00E828CE"/>
    <w:rsid w:val="00E84E43"/>
    <w:rsid w:val="00E867C7"/>
    <w:rsid w:val="00E86A57"/>
    <w:rsid w:val="00E91C4C"/>
    <w:rsid w:val="00E93E47"/>
    <w:rsid w:val="00E963A1"/>
    <w:rsid w:val="00EA1D5F"/>
    <w:rsid w:val="00EA202A"/>
    <w:rsid w:val="00EA2541"/>
    <w:rsid w:val="00EA3B4E"/>
    <w:rsid w:val="00EA4424"/>
    <w:rsid w:val="00EA71C7"/>
    <w:rsid w:val="00EB1013"/>
    <w:rsid w:val="00EB262B"/>
    <w:rsid w:val="00EB31F9"/>
    <w:rsid w:val="00EB3B9A"/>
    <w:rsid w:val="00EC21CA"/>
    <w:rsid w:val="00EC6BCD"/>
    <w:rsid w:val="00ED0CD8"/>
    <w:rsid w:val="00ED16CD"/>
    <w:rsid w:val="00ED1AC9"/>
    <w:rsid w:val="00ED4477"/>
    <w:rsid w:val="00ED731F"/>
    <w:rsid w:val="00EE0B1F"/>
    <w:rsid w:val="00EE2502"/>
    <w:rsid w:val="00EE2813"/>
    <w:rsid w:val="00EE34B8"/>
    <w:rsid w:val="00EE3D3F"/>
    <w:rsid w:val="00EE6B1C"/>
    <w:rsid w:val="00EF29AA"/>
    <w:rsid w:val="00EF42E4"/>
    <w:rsid w:val="00EF4A84"/>
    <w:rsid w:val="00EF6ABA"/>
    <w:rsid w:val="00F01623"/>
    <w:rsid w:val="00F019B0"/>
    <w:rsid w:val="00F01BD7"/>
    <w:rsid w:val="00F0275A"/>
    <w:rsid w:val="00F0371B"/>
    <w:rsid w:val="00F1324A"/>
    <w:rsid w:val="00F14755"/>
    <w:rsid w:val="00F157E7"/>
    <w:rsid w:val="00F17A14"/>
    <w:rsid w:val="00F20303"/>
    <w:rsid w:val="00F21627"/>
    <w:rsid w:val="00F21B82"/>
    <w:rsid w:val="00F22C87"/>
    <w:rsid w:val="00F24CD3"/>
    <w:rsid w:val="00F31A56"/>
    <w:rsid w:val="00F3359B"/>
    <w:rsid w:val="00F373D1"/>
    <w:rsid w:val="00F445A9"/>
    <w:rsid w:val="00F4590B"/>
    <w:rsid w:val="00F45CCC"/>
    <w:rsid w:val="00F469E7"/>
    <w:rsid w:val="00F50285"/>
    <w:rsid w:val="00F51E2D"/>
    <w:rsid w:val="00F525D1"/>
    <w:rsid w:val="00F54C84"/>
    <w:rsid w:val="00F55791"/>
    <w:rsid w:val="00F62E54"/>
    <w:rsid w:val="00F72E97"/>
    <w:rsid w:val="00F73422"/>
    <w:rsid w:val="00F734AF"/>
    <w:rsid w:val="00F737DC"/>
    <w:rsid w:val="00F75596"/>
    <w:rsid w:val="00F9155E"/>
    <w:rsid w:val="00F930BA"/>
    <w:rsid w:val="00F95323"/>
    <w:rsid w:val="00FA5C1F"/>
    <w:rsid w:val="00FA6020"/>
    <w:rsid w:val="00FA795A"/>
    <w:rsid w:val="00FB0503"/>
    <w:rsid w:val="00FB0678"/>
    <w:rsid w:val="00FB5261"/>
    <w:rsid w:val="00FB7BA8"/>
    <w:rsid w:val="00FC0BA2"/>
    <w:rsid w:val="00FC2811"/>
    <w:rsid w:val="00FC36F2"/>
    <w:rsid w:val="00FC3A85"/>
    <w:rsid w:val="00FC517F"/>
    <w:rsid w:val="00FD04D4"/>
    <w:rsid w:val="00FD098B"/>
    <w:rsid w:val="00FD6597"/>
    <w:rsid w:val="00FE0880"/>
    <w:rsid w:val="00FE207D"/>
    <w:rsid w:val="00FE3DB9"/>
    <w:rsid w:val="00FE4B4F"/>
    <w:rsid w:val="00FF087B"/>
    <w:rsid w:val="00FF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5F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 С. Есекина</cp:lastModifiedBy>
  <cp:revision>9</cp:revision>
  <cp:lastPrinted>2026-02-24T03:46:00Z</cp:lastPrinted>
  <dcterms:created xsi:type="dcterms:W3CDTF">2025-12-24T07:24:00Z</dcterms:created>
  <dcterms:modified xsi:type="dcterms:W3CDTF">2026-02-24T05:42:00Z</dcterms:modified>
</cp:coreProperties>
</file>